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CEA6D" w14:textId="1448109D" w:rsidR="00B47968" w:rsidRPr="006214C3" w:rsidRDefault="006214C3">
      <w:pPr>
        <w:rPr>
          <w:b/>
          <w:bCs/>
        </w:rPr>
      </w:pPr>
      <w:bookmarkStart w:id="0" w:name="_GoBack"/>
      <w:r w:rsidRPr="006214C3">
        <w:rPr>
          <w:b/>
          <w:bCs/>
        </w:rPr>
        <w:t>INDIA FATHERS EMBRACE PATERNITY LEAVE</w:t>
      </w:r>
    </w:p>
    <w:bookmarkEnd w:id="0"/>
    <w:p w14:paraId="2BB20D49" w14:textId="68B47079" w:rsidR="006214C3" w:rsidRDefault="006214C3"/>
    <w:p w14:paraId="4EA1C6E5" w14:textId="77777777" w:rsidR="006214C3" w:rsidRPr="006214C3" w:rsidRDefault="006214C3" w:rsidP="00621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4C3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Why Indian fathers are embracing paternity leave</w:t>
      </w:r>
      <w:r w:rsidRPr="006214C3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6214C3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https://www.bbc.co.uk/news/world-asia-india-60491095</w:t>
        </w:r>
      </w:hyperlink>
    </w:p>
    <w:tbl>
      <w:tblPr>
        <w:tblW w:w="680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528"/>
      </w:tblGrid>
      <w:tr w:rsidR="006214C3" w:rsidRPr="006214C3" w14:paraId="713F74D9" w14:textId="77777777" w:rsidTr="006214C3">
        <w:trPr>
          <w:tblCellSpacing w:w="15" w:type="dxa"/>
        </w:trPr>
        <w:tc>
          <w:tcPr>
            <w:tcW w:w="0" w:type="auto"/>
            <w:hideMark/>
          </w:tcPr>
          <w:p w14:paraId="2F58258B" w14:textId="2406012E" w:rsidR="006214C3" w:rsidRPr="006214C3" w:rsidRDefault="006214C3" w:rsidP="00621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C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AB1B60C" wp14:editId="08399496">
                  <wp:extent cx="2286000" cy="1276350"/>
                  <wp:effectExtent l="0" t="0" r="0" b="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157764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hideMark/>
          </w:tcPr>
          <w:p w14:paraId="63A523FB" w14:textId="77777777" w:rsidR="006214C3" w:rsidRPr="006214C3" w:rsidRDefault="006214C3" w:rsidP="006214C3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6214C3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India coronavirus: Pro tips on parenting in pandemic</w:t>
              </w:r>
            </w:hyperlink>
          </w:p>
          <w:p w14:paraId="51622FE5" w14:textId="77777777" w:rsidR="006214C3" w:rsidRPr="006214C3" w:rsidRDefault="006214C3" w:rsidP="006214C3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6214C3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The pandemic and changing family structures have highlighted how young parents are struggling with childcare.</w:t>
            </w:r>
          </w:p>
          <w:p w14:paraId="3ED44A9E" w14:textId="77777777" w:rsidR="006214C3" w:rsidRPr="006214C3" w:rsidRDefault="006214C3" w:rsidP="006214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6214C3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6D4BD2AE" w14:textId="77777777" w:rsidR="006214C3" w:rsidRDefault="006214C3"/>
    <w:sectPr w:rsidR="00621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C3"/>
    <w:rsid w:val="006214C3"/>
    <w:rsid w:val="00B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EB03"/>
  <w15:chartTrackingRefBased/>
  <w15:docId w15:val="{B0A168A1-78D6-4215-AB7D-5BC7E112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1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83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163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94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world-asia-india-60491095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world-asia-india-60491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2022-03-07T07:27:00Z</dcterms:created>
  <dcterms:modified xsi:type="dcterms:W3CDTF">2022-03-07T07:28:00Z</dcterms:modified>
</cp:coreProperties>
</file>