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431FF" w14:textId="2BC2FA2A" w:rsidR="009548B8" w:rsidRPr="009548B8" w:rsidRDefault="008C3921" w:rsidP="009548B8">
      <w:pPr>
        <w:rPr>
          <w:rFonts w:cstheme="minorHAnsi"/>
          <w:noProof/>
          <w:lang w:eastAsia="en-GB"/>
        </w:rPr>
      </w:pPr>
      <w:r>
        <w:rPr>
          <w:rFonts w:cstheme="minorHAnsi"/>
          <w:noProof/>
          <w:lang w:eastAsia="en-GB"/>
        </w:rPr>
        <w:drawing>
          <wp:anchor distT="0" distB="0" distL="114300" distR="114300" simplePos="0" relativeHeight="251669504" behindDoc="1" locked="0" layoutInCell="1" allowOverlap="1" wp14:anchorId="008C21E0" wp14:editId="6F288390">
            <wp:simplePos x="0" y="0"/>
            <wp:positionH relativeFrom="margin">
              <wp:align>center</wp:align>
            </wp:positionH>
            <wp:positionV relativeFrom="page">
              <wp:posOffset>411480</wp:posOffset>
            </wp:positionV>
            <wp:extent cx="1990725" cy="1071880"/>
            <wp:effectExtent l="0" t="0" r="9525" b="0"/>
            <wp:wrapNone/>
            <wp:docPr id="1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9"/>
                        </a:ext>
                      </a:extLst>
                    </a:blip>
                    <a:stretch>
                      <a:fillRect/>
                    </a:stretch>
                  </pic:blipFill>
                  <pic:spPr>
                    <a:xfrm>
                      <a:off x="0" y="0"/>
                      <a:ext cx="1990725" cy="1071880"/>
                    </a:xfrm>
                    <a:prstGeom prst="rect">
                      <a:avLst/>
                    </a:prstGeom>
                  </pic:spPr>
                </pic:pic>
              </a:graphicData>
            </a:graphic>
            <wp14:sizeRelH relativeFrom="page">
              <wp14:pctWidth>0</wp14:pctWidth>
            </wp14:sizeRelH>
            <wp14:sizeRelV relativeFrom="page">
              <wp14:pctHeight>0</wp14:pctHeight>
            </wp14:sizeRelV>
          </wp:anchor>
        </w:drawing>
      </w:r>
      <w:r>
        <w:rPr>
          <w:rFonts w:cstheme="minorHAnsi"/>
          <w:noProof/>
          <w:lang w:eastAsia="en-GB"/>
        </w:rPr>
        <w:drawing>
          <wp:anchor distT="0" distB="0" distL="114300" distR="114300" simplePos="0" relativeHeight="251667456" behindDoc="1" locked="0" layoutInCell="1" allowOverlap="1" wp14:anchorId="56B51F40" wp14:editId="406E8959">
            <wp:simplePos x="0" y="0"/>
            <wp:positionH relativeFrom="page">
              <wp:align>left</wp:align>
            </wp:positionH>
            <wp:positionV relativeFrom="margin">
              <wp:posOffset>-1322705</wp:posOffset>
            </wp:positionV>
            <wp:extent cx="7560000" cy="10698601"/>
            <wp:effectExtent l="0" t="0" r="3175" b="7620"/>
            <wp:wrapNone/>
            <wp:docPr id="7"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1"/>
                        </a:ext>
                      </a:extLst>
                    </a:blip>
                    <a:stretch>
                      <a:fillRect/>
                    </a:stretch>
                  </pic:blipFill>
                  <pic:spPr>
                    <a:xfrm>
                      <a:off x="0" y="0"/>
                      <a:ext cx="7560000" cy="10698601"/>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t xml:space="preserve">                                          </w:t>
      </w:r>
    </w:p>
    <w:p w14:paraId="26BF0291" w14:textId="360C30EE" w:rsidR="009548B8" w:rsidRPr="009548B8" w:rsidRDefault="009548B8" w:rsidP="009548B8">
      <w:pPr>
        <w:rPr>
          <w:rFonts w:cstheme="minorHAnsi"/>
        </w:rPr>
      </w:pPr>
    </w:p>
    <w:p w14:paraId="08D242FB" w14:textId="41D2E187" w:rsidR="009548B8" w:rsidRPr="009548B8" w:rsidRDefault="008C3921" w:rsidP="009548B8">
      <w:pPr>
        <w:rPr>
          <w:rFonts w:cstheme="minorHAnsi"/>
          <w:b/>
          <w:bCs/>
          <w:sz w:val="20"/>
          <w:szCs w:val="20"/>
          <w:lang w:val="en-US"/>
        </w:rPr>
      </w:pPr>
      <w:r w:rsidRPr="008C3921">
        <w:rPr>
          <w:rFonts w:cstheme="minorHAnsi"/>
          <w:noProof/>
          <w:lang w:eastAsia="en-GB"/>
        </w:rPr>
        <mc:AlternateContent>
          <mc:Choice Requires="wps">
            <w:drawing>
              <wp:anchor distT="45720" distB="45720" distL="114300" distR="114300" simplePos="0" relativeHeight="251673600" behindDoc="0" locked="0" layoutInCell="1" allowOverlap="1" wp14:anchorId="359F0E44" wp14:editId="5A2D7D41">
                <wp:simplePos x="0" y="0"/>
                <wp:positionH relativeFrom="margin">
                  <wp:posOffset>-341630</wp:posOffset>
                </wp:positionH>
                <wp:positionV relativeFrom="paragraph">
                  <wp:posOffset>386715</wp:posOffset>
                </wp:positionV>
                <wp:extent cx="6696710" cy="7263130"/>
                <wp:effectExtent l="0" t="0" r="0"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96710" cy="7263130"/>
                        </a:xfrm>
                        <a:prstGeom prst="rect">
                          <a:avLst/>
                        </a:prstGeom>
                        <a:noFill/>
                        <a:ln w="9525">
                          <a:noFill/>
                          <a:miter lim="800000"/>
                          <a:headEnd/>
                          <a:tailEnd/>
                        </a:ln>
                      </wps:spPr>
                      <wps:txbx>
                        <w:txbxContent>
                          <w:p w14:paraId="21B67EC6" w14:textId="77777777" w:rsidR="006D5D4F" w:rsidRPr="00FF7613"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6A03B724" w14:textId="67B6FAA5" w:rsidR="003B730C" w:rsidRDefault="006F0166"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TÜRKIYE</w:t>
                            </w:r>
                          </w:p>
                          <w:p w14:paraId="417F846D" w14:textId="77777777" w:rsidR="00C829F9" w:rsidRDefault="00C829F9" w:rsidP="00C829F9">
                            <w:pPr>
                              <w:spacing w:after="160" w:line="259" w:lineRule="auto"/>
                              <w:rPr>
                                <w:rFonts w:ascii="Tahoma" w:hAnsi="Tahoma" w:cs="Tahoma"/>
                                <w:b/>
                                <w:bCs/>
                                <w:color w:val="234B7D"/>
                                <w:szCs w:val="44"/>
                                <w:lang w:val="en-US"/>
                              </w:rPr>
                            </w:pPr>
                          </w:p>
                          <w:p w14:paraId="57F3CA9B" w14:textId="7E083F70" w:rsidR="00C829F9" w:rsidRPr="003532DB" w:rsidRDefault="006D5D4F" w:rsidP="00C829F9">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 xml:space="preserve">CATEGORY </w:t>
                            </w:r>
                            <w:r w:rsidR="00C829F9" w:rsidRPr="003532DB">
                              <w:rPr>
                                <w:rFonts w:ascii="Tahoma" w:hAnsi="Tahoma" w:cs="Tahoma"/>
                                <w:b/>
                                <w:bCs/>
                                <w:color w:val="234B7D"/>
                                <w:sz w:val="28"/>
                                <w:szCs w:val="28"/>
                                <w:lang w:val="en-US"/>
                              </w:rPr>
                              <w:t>3</w:t>
                            </w:r>
                            <w:r w:rsidRPr="003532DB">
                              <w:rPr>
                                <w:rFonts w:ascii="Tahoma" w:hAnsi="Tahoma" w:cs="Tahoma"/>
                                <w:b/>
                                <w:bCs/>
                                <w:color w:val="234B7D"/>
                                <w:sz w:val="28"/>
                                <w:szCs w:val="28"/>
                                <w:lang w:val="en-US"/>
                              </w:rPr>
                              <w:t xml:space="preserve">: </w:t>
                            </w:r>
                            <w:r w:rsidR="00C829F9" w:rsidRPr="003532DB">
                              <w:rPr>
                                <w:rFonts w:ascii="Tahoma" w:hAnsi="Tahoma" w:cs="Tahoma"/>
                                <w:b/>
                                <w:bCs/>
                                <w:color w:val="234B7D"/>
                                <w:sz w:val="28"/>
                                <w:szCs w:val="28"/>
                              </w:rPr>
                              <w:t>MOBBING COMPLAINTS WITH A PARTICULAR FOCUS ON GENDER</w:t>
                            </w:r>
                            <w:r w:rsidR="00C829F9" w:rsidRPr="003532DB">
                              <w:rPr>
                                <w:rFonts w:ascii="Tahoma" w:hAnsi="Tahoma" w:cs="Tahoma"/>
                                <w:b/>
                                <w:bCs/>
                                <w:color w:val="234B7D"/>
                                <w:sz w:val="28"/>
                                <w:szCs w:val="28"/>
                                <w:lang w:val="en-US"/>
                              </w:rPr>
                              <w:t xml:space="preserve"> </w:t>
                            </w:r>
                          </w:p>
                          <w:p w14:paraId="28EEA248" w14:textId="77777777" w:rsidR="00C829F9" w:rsidRPr="003532DB" w:rsidRDefault="00C829F9" w:rsidP="008C3921">
                            <w:pPr>
                              <w:spacing w:after="160" w:line="259" w:lineRule="auto"/>
                              <w:rPr>
                                <w:rFonts w:ascii="Tahoma" w:hAnsi="Tahoma" w:cs="Tahoma"/>
                                <w:b/>
                                <w:bCs/>
                                <w:color w:val="234B7D"/>
                                <w:sz w:val="28"/>
                                <w:szCs w:val="28"/>
                                <w:lang w:val="en-US"/>
                              </w:rPr>
                            </w:pPr>
                          </w:p>
                          <w:p w14:paraId="3A52438F" w14:textId="69A3519E" w:rsidR="003532DB" w:rsidRDefault="00C829F9" w:rsidP="008C3921">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 xml:space="preserve">ANNEX </w:t>
                            </w:r>
                            <w:r w:rsidR="00272AAC">
                              <w:rPr>
                                <w:rFonts w:ascii="Tahoma" w:hAnsi="Tahoma" w:cs="Tahoma"/>
                                <w:b/>
                                <w:bCs/>
                                <w:color w:val="234B7D"/>
                                <w:sz w:val="28"/>
                                <w:szCs w:val="28"/>
                                <w:lang w:val="en-US"/>
                              </w:rPr>
                              <w:t>4</w:t>
                            </w:r>
                            <w:r w:rsidR="003532DB">
                              <w:rPr>
                                <w:rFonts w:ascii="Tahoma" w:hAnsi="Tahoma" w:cs="Tahoma"/>
                                <w:b/>
                                <w:bCs/>
                                <w:color w:val="234B7D"/>
                                <w:sz w:val="28"/>
                                <w:szCs w:val="28"/>
                                <w:lang w:val="en-US"/>
                              </w:rPr>
                              <w:t xml:space="preserve"> TO EXECUTIVE SUMMARY REPORT:</w:t>
                            </w:r>
                          </w:p>
                          <w:p w14:paraId="52CC3F98" w14:textId="77777777" w:rsidR="003532DB" w:rsidRDefault="003532DB" w:rsidP="008C3921">
                            <w:pPr>
                              <w:spacing w:after="160" w:line="259" w:lineRule="auto"/>
                              <w:rPr>
                                <w:rFonts w:ascii="Tahoma" w:hAnsi="Tahoma" w:cs="Tahoma"/>
                                <w:b/>
                                <w:bCs/>
                                <w:color w:val="234B7D"/>
                                <w:sz w:val="28"/>
                                <w:szCs w:val="28"/>
                                <w:lang w:val="en-US"/>
                              </w:rPr>
                            </w:pPr>
                          </w:p>
                          <w:p w14:paraId="090B8F70" w14:textId="0E2594DB" w:rsidR="006D5D4F" w:rsidRPr="003532DB" w:rsidRDefault="00C829F9" w:rsidP="008C3921">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POST-STUDY WORKSHOP EVALUATION REPORT</w:t>
                            </w:r>
                          </w:p>
                          <w:p w14:paraId="757A9441" w14:textId="77777777" w:rsidR="0047643A" w:rsidRDefault="0047643A" w:rsidP="008C3921">
                            <w:pPr>
                              <w:spacing w:after="160" w:line="259" w:lineRule="auto"/>
                              <w:rPr>
                                <w:rFonts w:ascii="Tahoma" w:hAnsi="Tahoma" w:cs="Tahoma"/>
                                <w:b/>
                                <w:bCs/>
                                <w:color w:val="234B7D"/>
                                <w:szCs w:val="44"/>
                                <w:lang w:val="en-US"/>
                              </w:rPr>
                            </w:pPr>
                          </w:p>
                          <w:p w14:paraId="79B74F6A" w14:textId="77777777" w:rsidR="0047643A" w:rsidRDefault="0047643A" w:rsidP="008C3921">
                            <w:pPr>
                              <w:spacing w:after="160" w:line="259" w:lineRule="auto"/>
                              <w:rPr>
                                <w:rFonts w:ascii="Tahoma" w:hAnsi="Tahoma" w:cs="Tahoma"/>
                                <w:b/>
                                <w:bCs/>
                                <w:color w:val="234B7D"/>
                                <w:szCs w:val="44"/>
                                <w:lang w:val="en-US"/>
                              </w:rPr>
                            </w:pPr>
                          </w:p>
                          <w:p w14:paraId="12199F68" w14:textId="77777777" w:rsidR="0047643A" w:rsidRDefault="0047643A" w:rsidP="008C3921">
                            <w:pPr>
                              <w:spacing w:after="160" w:line="259" w:lineRule="auto"/>
                              <w:rPr>
                                <w:rFonts w:ascii="Tahoma" w:hAnsi="Tahoma" w:cs="Tahoma"/>
                                <w:b/>
                                <w:bCs/>
                                <w:color w:val="234B7D"/>
                                <w:szCs w:val="44"/>
                                <w:lang w:val="en-US"/>
                              </w:rPr>
                            </w:pPr>
                          </w:p>
                          <w:p w14:paraId="69BF659E" w14:textId="77777777" w:rsidR="0047643A" w:rsidRDefault="0047643A" w:rsidP="008C3921">
                            <w:pPr>
                              <w:spacing w:after="160" w:line="259" w:lineRule="auto"/>
                              <w:rPr>
                                <w:rFonts w:ascii="Tahoma" w:hAnsi="Tahoma" w:cs="Tahoma"/>
                                <w:b/>
                                <w:bCs/>
                                <w:color w:val="234B7D"/>
                                <w:szCs w:val="44"/>
                                <w:lang w:val="en-US"/>
                              </w:rPr>
                            </w:pPr>
                          </w:p>
                          <w:p w14:paraId="18FC0B9F" w14:textId="77777777" w:rsidR="0047643A" w:rsidRDefault="0047643A" w:rsidP="008C3921">
                            <w:pPr>
                              <w:spacing w:after="160" w:line="259" w:lineRule="auto"/>
                              <w:rPr>
                                <w:rFonts w:ascii="Tahoma" w:hAnsi="Tahoma" w:cs="Tahoma"/>
                                <w:b/>
                                <w:bCs/>
                                <w:color w:val="234B7D"/>
                                <w:szCs w:val="44"/>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59F0E44" id="_x0000_t202" coordsize="21600,21600" o:spt="202" path="m,l,21600r21600,l21600,xe">
                <v:stroke joinstyle="miter"/>
                <v:path gradientshapeok="t" o:connecttype="rect"/>
              </v:shapetype>
              <v:shape id="Text Box 2" o:spid="_x0000_s1026" type="#_x0000_t202" style="position:absolute;margin-left:-26.9pt;margin-top:30.45pt;width:527.3pt;height:571.9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" filled="f" stroked="f">
                <v:textbox>
                  <w:txbxContent>
                    <w:p w14:paraId="21B67EC6" w14:textId="77777777" w:rsidR="006D5D4F" w:rsidRPr="00FF7613"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6A03B724" w14:textId="67B6FAA5" w:rsidR="003B730C" w:rsidRDefault="006F0166"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TÜRKIYE</w:t>
                      </w:r>
                    </w:p>
                    <w:p w14:paraId="417F846D" w14:textId="77777777" w:rsidR="00C829F9" w:rsidRDefault="00C829F9" w:rsidP="00C829F9">
                      <w:pPr>
                        <w:spacing w:after="160" w:line="259" w:lineRule="auto"/>
                        <w:rPr>
                          <w:rFonts w:ascii="Tahoma" w:hAnsi="Tahoma" w:cs="Tahoma"/>
                          <w:b/>
                          <w:bCs/>
                          <w:color w:val="234B7D"/>
                          <w:szCs w:val="44"/>
                          <w:lang w:val="en-US"/>
                        </w:rPr>
                      </w:pPr>
                    </w:p>
                    <w:p w14:paraId="57F3CA9B" w14:textId="7E083F70" w:rsidR="00C829F9" w:rsidRPr="003532DB" w:rsidRDefault="006D5D4F" w:rsidP="00C829F9">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 xml:space="preserve">CATEGORY </w:t>
                      </w:r>
                      <w:r w:rsidR="00C829F9" w:rsidRPr="003532DB">
                        <w:rPr>
                          <w:rFonts w:ascii="Tahoma" w:hAnsi="Tahoma" w:cs="Tahoma"/>
                          <w:b/>
                          <w:bCs/>
                          <w:color w:val="234B7D"/>
                          <w:sz w:val="28"/>
                          <w:szCs w:val="28"/>
                          <w:lang w:val="en-US"/>
                        </w:rPr>
                        <w:t>3</w:t>
                      </w:r>
                      <w:r w:rsidRPr="003532DB">
                        <w:rPr>
                          <w:rFonts w:ascii="Tahoma" w:hAnsi="Tahoma" w:cs="Tahoma"/>
                          <w:b/>
                          <w:bCs/>
                          <w:color w:val="234B7D"/>
                          <w:sz w:val="28"/>
                          <w:szCs w:val="28"/>
                          <w:lang w:val="en-US"/>
                        </w:rPr>
                        <w:t xml:space="preserve">: </w:t>
                      </w:r>
                      <w:r w:rsidR="00C829F9" w:rsidRPr="003532DB">
                        <w:rPr>
                          <w:rFonts w:ascii="Tahoma" w:hAnsi="Tahoma" w:cs="Tahoma"/>
                          <w:b/>
                          <w:bCs/>
                          <w:color w:val="234B7D"/>
                          <w:sz w:val="28"/>
                          <w:szCs w:val="28"/>
                        </w:rPr>
                        <w:t>MOBBING COMPLAINTS WITH A PARTICULAR FOCUS ON GENDER</w:t>
                      </w:r>
                      <w:r w:rsidR="00C829F9" w:rsidRPr="003532DB">
                        <w:rPr>
                          <w:rFonts w:ascii="Tahoma" w:hAnsi="Tahoma" w:cs="Tahoma"/>
                          <w:b/>
                          <w:bCs/>
                          <w:color w:val="234B7D"/>
                          <w:sz w:val="28"/>
                          <w:szCs w:val="28"/>
                          <w:lang w:val="en-US"/>
                        </w:rPr>
                        <w:t xml:space="preserve"> </w:t>
                      </w:r>
                    </w:p>
                    <w:p w14:paraId="28EEA248" w14:textId="77777777" w:rsidR="00C829F9" w:rsidRPr="003532DB" w:rsidRDefault="00C829F9" w:rsidP="008C3921">
                      <w:pPr>
                        <w:spacing w:after="160" w:line="259" w:lineRule="auto"/>
                        <w:rPr>
                          <w:rFonts w:ascii="Tahoma" w:hAnsi="Tahoma" w:cs="Tahoma"/>
                          <w:b/>
                          <w:bCs/>
                          <w:color w:val="234B7D"/>
                          <w:sz w:val="28"/>
                          <w:szCs w:val="28"/>
                          <w:lang w:val="en-US"/>
                        </w:rPr>
                      </w:pPr>
                    </w:p>
                    <w:p w14:paraId="3A52438F" w14:textId="69A3519E" w:rsidR="003532DB" w:rsidRDefault="00C829F9" w:rsidP="008C3921">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 xml:space="preserve">ANNEX </w:t>
                      </w:r>
                      <w:r w:rsidR="00272AAC">
                        <w:rPr>
                          <w:rFonts w:ascii="Tahoma" w:hAnsi="Tahoma" w:cs="Tahoma"/>
                          <w:b/>
                          <w:bCs/>
                          <w:color w:val="234B7D"/>
                          <w:sz w:val="28"/>
                          <w:szCs w:val="28"/>
                          <w:lang w:val="en-US"/>
                        </w:rPr>
                        <w:t>4</w:t>
                      </w:r>
                      <w:bookmarkStart w:id="1" w:name="_GoBack"/>
                      <w:bookmarkEnd w:id="1"/>
                      <w:r w:rsidR="003532DB">
                        <w:rPr>
                          <w:rFonts w:ascii="Tahoma" w:hAnsi="Tahoma" w:cs="Tahoma"/>
                          <w:b/>
                          <w:bCs/>
                          <w:color w:val="234B7D"/>
                          <w:sz w:val="28"/>
                          <w:szCs w:val="28"/>
                          <w:lang w:val="en-US"/>
                        </w:rPr>
                        <w:t xml:space="preserve"> TO EXECUTIVE SUMMARY REPORT:</w:t>
                      </w:r>
                    </w:p>
                    <w:p w14:paraId="52CC3F98" w14:textId="77777777" w:rsidR="003532DB" w:rsidRDefault="003532DB" w:rsidP="008C3921">
                      <w:pPr>
                        <w:spacing w:after="160" w:line="259" w:lineRule="auto"/>
                        <w:rPr>
                          <w:rFonts w:ascii="Tahoma" w:hAnsi="Tahoma" w:cs="Tahoma"/>
                          <w:b/>
                          <w:bCs/>
                          <w:color w:val="234B7D"/>
                          <w:sz w:val="28"/>
                          <w:szCs w:val="28"/>
                          <w:lang w:val="en-US"/>
                        </w:rPr>
                      </w:pPr>
                    </w:p>
                    <w:p w14:paraId="090B8F70" w14:textId="0E2594DB" w:rsidR="006D5D4F" w:rsidRPr="003532DB" w:rsidRDefault="00C829F9" w:rsidP="008C3921">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POST-STUDY WORKSHOP EVALUATION REPORT</w:t>
                      </w:r>
                    </w:p>
                    <w:p w14:paraId="757A9441" w14:textId="77777777" w:rsidR="0047643A" w:rsidRDefault="0047643A" w:rsidP="008C3921">
                      <w:pPr>
                        <w:spacing w:after="160" w:line="259" w:lineRule="auto"/>
                        <w:rPr>
                          <w:rFonts w:ascii="Tahoma" w:hAnsi="Tahoma" w:cs="Tahoma"/>
                          <w:b/>
                          <w:bCs/>
                          <w:color w:val="234B7D"/>
                          <w:szCs w:val="44"/>
                          <w:lang w:val="en-US"/>
                        </w:rPr>
                      </w:pPr>
                    </w:p>
                    <w:p w14:paraId="79B74F6A" w14:textId="77777777" w:rsidR="0047643A" w:rsidRDefault="0047643A" w:rsidP="008C3921">
                      <w:pPr>
                        <w:spacing w:after="160" w:line="259" w:lineRule="auto"/>
                        <w:rPr>
                          <w:rFonts w:ascii="Tahoma" w:hAnsi="Tahoma" w:cs="Tahoma"/>
                          <w:b/>
                          <w:bCs/>
                          <w:color w:val="234B7D"/>
                          <w:szCs w:val="44"/>
                          <w:lang w:val="en-US"/>
                        </w:rPr>
                      </w:pPr>
                    </w:p>
                    <w:p w14:paraId="12199F68" w14:textId="77777777" w:rsidR="0047643A" w:rsidRDefault="0047643A" w:rsidP="008C3921">
                      <w:pPr>
                        <w:spacing w:after="160" w:line="259" w:lineRule="auto"/>
                        <w:rPr>
                          <w:rFonts w:ascii="Tahoma" w:hAnsi="Tahoma" w:cs="Tahoma"/>
                          <w:b/>
                          <w:bCs/>
                          <w:color w:val="234B7D"/>
                          <w:szCs w:val="44"/>
                          <w:lang w:val="en-US"/>
                        </w:rPr>
                      </w:pPr>
                    </w:p>
                    <w:p w14:paraId="69BF659E" w14:textId="77777777" w:rsidR="0047643A" w:rsidRDefault="0047643A" w:rsidP="008C3921">
                      <w:pPr>
                        <w:spacing w:after="160" w:line="259" w:lineRule="auto"/>
                        <w:rPr>
                          <w:rFonts w:ascii="Tahoma" w:hAnsi="Tahoma" w:cs="Tahoma"/>
                          <w:b/>
                          <w:bCs/>
                          <w:color w:val="234B7D"/>
                          <w:szCs w:val="44"/>
                          <w:lang w:val="en-US"/>
                        </w:rPr>
                      </w:pPr>
                    </w:p>
                    <w:p w14:paraId="18FC0B9F" w14:textId="77777777" w:rsidR="0047643A" w:rsidRDefault="0047643A" w:rsidP="008C3921">
                      <w:pPr>
                        <w:spacing w:after="160" w:line="259" w:lineRule="auto"/>
                        <w:rPr>
                          <w:rFonts w:ascii="Tahoma" w:hAnsi="Tahoma" w:cs="Tahoma"/>
                          <w:b/>
                          <w:bCs/>
                          <w:color w:val="234B7D"/>
                          <w:szCs w:val="44"/>
                          <w:lang w:val="en-US"/>
                        </w:rPr>
                      </w:pPr>
                    </w:p>
                  </w:txbxContent>
                </v:textbox>
                <w10:wrap type="square" anchorx="margin"/>
              </v:shape>
            </w:pict>
          </mc:Fallback>
        </mc:AlternateContent>
      </w:r>
      <w:r>
        <w:rPr>
          <w:rFonts w:cstheme="minorHAnsi"/>
          <w:noProof/>
          <w:lang w:eastAsia="en-GB"/>
        </w:rPr>
        <w:drawing>
          <wp:anchor distT="0" distB="0" distL="114300" distR="114300" simplePos="0" relativeHeight="251671552" behindDoc="1" locked="0" layoutInCell="1" allowOverlap="1" wp14:anchorId="20D5FF09" wp14:editId="5222CF7C">
            <wp:simplePos x="0" y="0"/>
            <wp:positionH relativeFrom="margin">
              <wp:posOffset>-290830</wp:posOffset>
            </wp:positionH>
            <wp:positionV relativeFrom="bottomMargin">
              <wp:align>top</wp:align>
            </wp:positionV>
            <wp:extent cx="6479540" cy="644525"/>
            <wp:effectExtent l="0" t="0" r="0" b="3175"/>
            <wp:wrapNone/>
            <wp:docPr id="14"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3"/>
                        </a:ext>
                      </a:extLst>
                    </a:blip>
                    <a:stretch>
                      <a:fillRect/>
                    </a:stretch>
                  </pic:blipFill>
                  <pic:spPr>
                    <a:xfrm>
                      <a:off x="0" y="0"/>
                      <a:ext cx="6479540" cy="644525"/>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br w:type="page"/>
      </w:r>
    </w:p>
    <w:p w14:paraId="3C4005E1" w14:textId="0B976F80" w:rsidR="00F84646" w:rsidRDefault="00511CE7">
      <w:pPr>
        <w:rPr>
          <w:rFonts w:cstheme="minorHAnsi"/>
          <w:b/>
          <w:bCs/>
          <w:sz w:val="20"/>
          <w:szCs w:val="20"/>
          <w:lang w:val="en-US"/>
        </w:rPr>
      </w:pPr>
      <w:r>
        <w:rPr>
          <w:rFonts w:cstheme="minorHAnsi"/>
          <w:b/>
          <w:bCs/>
          <w:noProof/>
          <w:sz w:val="20"/>
          <w:szCs w:val="20"/>
          <w:lang w:eastAsia="en-GB"/>
        </w:rPr>
        <w:lastRenderedPageBreak/>
        <w:drawing>
          <wp:anchor distT="0" distB="0" distL="114300" distR="114300" simplePos="0" relativeHeight="251675648" behindDoc="1" locked="0" layoutInCell="1" allowOverlap="1" wp14:anchorId="6B4BEDC4" wp14:editId="4B9D3773">
            <wp:simplePos x="0" y="0"/>
            <wp:positionH relativeFrom="page">
              <wp:posOffset>8890</wp:posOffset>
            </wp:positionH>
            <wp:positionV relativeFrom="page">
              <wp:align>bottom</wp:align>
            </wp:positionV>
            <wp:extent cx="7560000" cy="10699362"/>
            <wp:effectExtent l="0" t="0" r="3175" b="6985"/>
            <wp:wrapNone/>
            <wp:docPr id="16"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5"/>
                        </a:ext>
                      </a:extLst>
                    </a:blip>
                    <a:stretch>
                      <a:fillRect/>
                    </a:stretch>
                  </pic:blipFill>
                  <pic:spPr>
                    <a:xfrm>
                      <a:off x="0" y="0"/>
                      <a:ext cx="7560000" cy="10699362"/>
                    </a:xfrm>
                    <a:prstGeom prst="rect">
                      <a:avLst/>
                    </a:prstGeom>
                  </pic:spPr>
                </pic:pic>
              </a:graphicData>
            </a:graphic>
            <wp14:sizeRelH relativeFrom="page">
              <wp14:pctWidth>0</wp14:pctWidth>
            </wp14:sizeRelH>
            <wp14:sizeRelV relativeFrom="page">
              <wp14:pctHeight>0</wp14:pctHeight>
            </wp14:sizeRelV>
          </wp:anchor>
        </w:drawing>
      </w:r>
      <w:r w:rsidR="00F84646">
        <w:rPr>
          <w:rFonts w:cstheme="minorHAnsi"/>
          <w:b/>
          <w:bCs/>
          <w:sz w:val="20"/>
          <w:szCs w:val="20"/>
          <w:lang w:val="en-US"/>
        </w:rPr>
        <w:br w:type="page"/>
      </w:r>
    </w:p>
    <w:p w14:paraId="05155516" w14:textId="2ECF0917" w:rsidR="00245FA0" w:rsidRDefault="00245FA0" w:rsidP="00B662B3">
      <w:pPr>
        <w:jc w:val="both"/>
        <w:rPr>
          <w:rFonts w:cstheme="minorHAnsi"/>
          <w:b/>
          <w:bCs/>
          <w:sz w:val="20"/>
          <w:szCs w:val="20"/>
          <w:lang w:val="en-US"/>
        </w:rPr>
      </w:pPr>
    </w:p>
    <w:p w14:paraId="579C74F3" w14:textId="67F53977" w:rsidR="00FB4DBA" w:rsidRDefault="00FB4DBA" w:rsidP="00B662B3">
      <w:pPr>
        <w:jc w:val="both"/>
        <w:rPr>
          <w:rFonts w:cstheme="minorHAnsi"/>
          <w:b/>
          <w:bCs/>
          <w:sz w:val="20"/>
          <w:szCs w:val="20"/>
          <w:lang w:val="en-US"/>
        </w:rPr>
      </w:pPr>
    </w:p>
    <w:sdt>
      <w:sdtPr>
        <w:rPr>
          <w:rFonts w:asciiTheme="minorHAnsi" w:eastAsiaTheme="minorHAnsi" w:hAnsiTheme="minorHAnsi" w:cstheme="minorBidi"/>
          <w:color w:val="auto"/>
          <w:sz w:val="24"/>
          <w:szCs w:val="24"/>
          <w:lang w:val="en-GB"/>
        </w:rPr>
        <w:id w:val="-1149042120"/>
        <w:docPartObj>
          <w:docPartGallery w:val="Table of Contents"/>
          <w:docPartUnique/>
        </w:docPartObj>
      </w:sdtPr>
      <w:sdtEndPr>
        <w:rPr>
          <w:bCs/>
          <w:noProof/>
          <w:sz w:val="20"/>
          <w:szCs w:val="20"/>
        </w:rPr>
      </w:sdtEndPr>
      <w:sdtContent>
        <w:p w14:paraId="6380BDA0" w14:textId="37B2F311" w:rsidR="008134B0" w:rsidRDefault="008134B0">
          <w:pPr>
            <w:pStyle w:val="TOCHeading"/>
          </w:pPr>
          <w:r>
            <w:t>Contents</w:t>
          </w:r>
        </w:p>
        <w:p w14:paraId="59A03A62" w14:textId="548254D8" w:rsidR="00190EE0" w:rsidRPr="008D735E" w:rsidRDefault="008134B0">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r w:rsidRPr="008D735E">
            <w:rPr>
              <w:b w:val="0"/>
              <w:sz w:val="20"/>
              <w:szCs w:val="20"/>
            </w:rPr>
            <w:fldChar w:fldCharType="begin"/>
          </w:r>
          <w:r w:rsidRPr="008D735E">
            <w:rPr>
              <w:b w:val="0"/>
              <w:sz w:val="20"/>
              <w:szCs w:val="20"/>
            </w:rPr>
            <w:instrText xml:space="preserve"> TOC \o "1-3" \h \z \u </w:instrText>
          </w:r>
          <w:r w:rsidRPr="008D735E">
            <w:rPr>
              <w:b w:val="0"/>
              <w:sz w:val="20"/>
              <w:szCs w:val="20"/>
            </w:rPr>
            <w:fldChar w:fldCharType="separate"/>
          </w:r>
          <w:hyperlink w:anchor="_Toc110849543" w:history="1">
            <w:r w:rsidR="00190EE0" w:rsidRPr="008D735E">
              <w:rPr>
                <w:rStyle w:val="Hyperlink"/>
                <w:b w:val="0"/>
                <w:noProof/>
                <w:sz w:val="20"/>
                <w:szCs w:val="20"/>
              </w:rPr>
              <w:t>1.</w:t>
            </w:r>
            <w:r w:rsidR="00190EE0" w:rsidRPr="008D735E">
              <w:rPr>
                <w:rFonts w:asciiTheme="minorHAnsi" w:eastAsiaTheme="minorEastAsia" w:hAnsiTheme="minorHAnsi" w:cstheme="minorBidi"/>
                <w:b w:val="0"/>
                <w:bCs w:val="0"/>
                <w:caps w:val="0"/>
                <w:noProof/>
                <w:sz w:val="20"/>
                <w:szCs w:val="20"/>
                <w:lang w:eastAsia="en-GB"/>
              </w:rPr>
              <w:tab/>
            </w:r>
            <w:r w:rsidR="00190EE0" w:rsidRPr="008D735E">
              <w:rPr>
                <w:rStyle w:val="Hyperlink"/>
                <w:b w:val="0"/>
                <w:noProof/>
                <w:sz w:val="20"/>
                <w:szCs w:val="20"/>
              </w:rPr>
              <w:t>INTRODUCTION</w:t>
            </w:r>
            <w:r w:rsidR="00190EE0" w:rsidRPr="008D735E">
              <w:rPr>
                <w:b w:val="0"/>
                <w:noProof/>
                <w:webHidden/>
                <w:sz w:val="20"/>
                <w:szCs w:val="20"/>
              </w:rPr>
              <w:tab/>
            </w:r>
            <w:r w:rsidR="00190EE0" w:rsidRPr="008D735E">
              <w:rPr>
                <w:b w:val="0"/>
                <w:noProof/>
                <w:webHidden/>
                <w:sz w:val="20"/>
                <w:szCs w:val="20"/>
              </w:rPr>
              <w:fldChar w:fldCharType="begin"/>
            </w:r>
            <w:r w:rsidR="00190EE0" w:rsidRPr="008D735E">
              <w:rPr>
                <w:b w:val="0"/>
                <w:noProof/>
                <w:webHidden/>
                <w:sz w:val="20"/>
                <w:szCs w:val="20"/>
              </w:rPr>
              <w:instrText xml:space="preserve"> PAGEREF _Toc110849543 \h </w:instrText>
            </w:r>
            <w:r w:rsidR="00190EE0" w:rsidRPr="008D735E">
              <w:rPr>
                <w:b w:val="0"/>
                <w:noProof/>
                <w:webHidden/>
                <w:sz w:val="20"/>
                <w:szCs w:val="20"/>
              </w:rPr>
            </w:r>
            <w:r w:rsidR="00190EE0" w:rsidRPr="008D735E">
              <w:rPr>
                <w:b w:val="0"/>
                <w:noProof/>
                <w:webHidden/>
                <w:sz w:val="20"/>
                <w:szCs w:val="20"/>
              </w:rPr>
              <w:fldChar w:fldCharType="separate"/>
            </w:r>
            <w:r w:rsidR="00190EE0" w:rsidRPr="008D735E">
              <w:rPr>
                <w:b w:val="0"/>
                <w:noProof/>
                <w:webHidden/>
                <w:sz w:val="20"/>
                <w:szCs w:val="20"/>
              </w:rPr>
              <w:t>4</w:t>
            </w:r>
            <w:r w:rsidR="00190EE0" w:rsidRPr="008D735E">
              <w:rPr>
                <w:b w:val="0"/>
                <w:noProof/>
                <w:webHidden/>
                <w:sz w:val="20"/>
                <w:szCs w:val="20"/>
              </w:rPr>
              <w:fldChar w:fldCharType="end"/>
            </w:r>
          </w:hyperlink>
        </w:p>
        <w:p w14:paraId="72EC948B" w14:textId="3435C502" w:rsidR="00190EE0" w:rsidRPr="008D735E" w:rsidRDefault="001F0168">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544" w:history="1">
            <w:r w:rsidR="00190EE0" w:rsidRPr="008D735E">
              <w:rPr>
                <w:rStyle w:val="Hyperlink"/>
                <w:b w:val="0"/>
                <w:noProof/>
                <w:sz w:val="20"/>
                <w:szCs w:val="20"/>
              </w:rPr>
              <w:t>2.</w:t>
            </w:r>
            <w:r w:rsidR="00190EE0" w:rsidRPr="008D735E">
              <w:rPr>
                <w:rFonts w:asciiTheme="minorHAnsi" w:eastAsiaTheme="minorEastAsia" w:hAnsiTheme="minorHAnsi" w:cstheme="minorBidi"/>
                <w:b w:val="0"/>
                <w:bCs w:val="0"/>
                <w:caps w:val="0"/>
                <w:noProof/>
                <w:sz w:val="20"/>
                <w:szCs w:val="20"/>
                <w:lang w:eastAsia="en-GB"/>
              </w:rPr>
              <w:tab/>
            </w:r>
            <w:r w:rsidR="00190EE0" w:rsidRPr="008D735E">
              <w:rPr>
                <w:rStyle w:val="Hyperlink"/>
                <w:b w:val="0"/>
                <w:noProof/>
                <w:sz w:val="20"/>
                <w:szCs w:val="20"/>
              </w:rPr>
              <w:t>CONTEXT</w:t>
            </w:r>
            <w:r w:rsidR="00190EE0" w:rsidRPr="008D735E">
              <w:rPr>
                <w:b w:val="0"/>
                <w:noProof/>
                <w:webHidden/>
                <w:sz w:val="20"/>
                <w:szCs w:val="20"/>
              </w:rPr>
              <w:tab/>
            </w:r>
            <w:r w:rsidR="00190EE0" w:rsidRPr="008D735E">
              <w:rPr>
                <w:b w:val="0"/>
                <w:noProof/>
                <w:webHidden/>
                <w:sz w:val="20"/>
                <w:szCs w:val="20"/>
              </w:rPr>
              <w:fldChar w:fldCharType="begin"/>
            </w:r>
            <w:r w:rsidR="00190EE0" w:rsidRPr="008D735E">
              <w:rPr>
                <w:b w:val="0"/>
                <w:noProof/>
                <w:webHidden/>
                <w:sz w:val="20"/>
                <w:szCs w:val="20"/>
              </w:rPr>
              <w:instrText xml:space="preserve"> PAGEREF _Toc110849544 \h </w:instrText>
            </w:r>
            <w:r w:rsidR="00190EE0" w:rsidRPr="008D735E">
              <w:rPr>
                <w:b w:val="0"/>
                <w:noProof/>
                <w:webHidden/>
                <w:sz w:val="20"/>
                <w:szCs w:val="20"/>
              </w:rPr>
            </w:r>
            <w:r w:rsidR="00190EE0" w:rsidRPr="008D735E">
              <w:rPr>
                <w:b w:val="0"/>
                <w:noProof/>
                <w:webHidden/>
                <w:sz w:val="20"/>
                <w:szCs w:val="20"/>
              </w:rPr>
              <w:fldChar w:fldCharType="separate"/>
            </w:r>
            <w:r w:rsidR="00190EE0" w:rsidRPr="008D735E">
              <w:rPr>
                <w:b w:val="0"/>
                <w:noProof/>
                <w:webHidden/>
                <w:sz w:val="20"/>
                <w:szCs w:val="20"/>
              </w:rPr>
              <w:t>4</w:t>
            </w:r>
            <w:r w:rsidR="00190EE0" w:rsidRPr="008D735E">
              <w:rPr>
                <w:b w:val="0"/>
                <w:noProof/>
                <w:webHidden/>
                <w:sz w:val="20"/>
                <w:szCs w:val="20"/>
              </w:rPr>
              <w:fldChar w:fldCharType="end"/>
            </w:r>
          </w:hyperlink>
        </w:p>
        <w:p w14:paraId="790B9B9E" w14:textId="602CB153" w:rsidR="00190EE0" w:rsidRPr="008D735E" w:rsidRDefault="001F0168">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545" w:history="1">
            <w:r w:rsidR="00190EE0" w:rsidRPr="008D735E">
              <w:rPr>
                <w:rStyle w:val="Hyperlink"/>
                <w:b w:val="0"/>
                <w:noProof/>
                <w:sz w:val="20"/>
                <w:szCs w:val="20"/>
              </w:rPr>
              <w:t>3.</w:t>
            </w:r>
            <w:r w:rsidR="00190EE0" w:rsidRPr="008D735E">
              <w:rPr>
                <w:rFonts w:asciiTheme="minorHAnsi" w:eastAsiaTheme="minorEastAsia" w:hAnsiTheme="minorHAnsi" w:cstheme="minorBidi"/>
                <w:b w:val="0"/>
                <w:bCs w:val="0"/>
                <w:caps w:val="0"/>
                <w:noProof/>
                <w:sz w:val="20"/>
                <w:szCs w:val="20"/>
                <w:lang w:eastAsia="en-GB"/>
              </w:rPr>
              <w:tab/>
            </w:r>
            <w:r w:rsidR="00190EE0" w:rsidRPr="008D735E">
              <w:rPr>
                <w:rStyle w:val="Hyperlink"/>
                <w:b w:val="0"/>
                <w:noProof/>
                <w:sz w:val="20"/>
                <w:szCs w:val="20"/>
              </w:rPr>
              <w:t>BACKGROUND</w:t>
            </w:r>
            <w:r w:rsidR="00190EE0" w:rsidRPr="008D735E">
              <w:rPr>
                <w:b w:val="0"/>
                <w:noProof/>
                <w:webHidden/>
                <w:sz w:val="20"/>
                <w:szCs w:val="20"/>
              </w:rPr>
              <w:tab/>
            </w:r>
            <w:r w:rsidR="00190EE0" w:rsidRPr="008D735E">
              <w:rPr>
                <w:b w:val="0"/>
                <w:noProof/>
                <w:webHidden/>
                <w:sz w:val="20"/>
                <w:szCs w:val="20"/>
              </w:rPr>
              <w:fldChar w:fldCharType="begin"/>
            </w:r>
            <w:r w:rsidR="00190EE0" w:rsidRPr="008D735E">
              <w:rPr>
                <w:b w:val="0"/>
                <w:noProof/>
                <w:webHidden/>
                <w:sz w:val="20"/>
                <w:szCs w:val="20"/>
              </w:rPr>
              <w:instrText xml:space="preserve"> PAGEREF _Toc110849545 \h </w:instrText>
            </w:r>
            <w:r w:rsidR="00190EE0" w:rsidRPr="008D735E">
              <w:rPr>
                <w:b w:val="0"/>
                <w:noProof/>
                <w:webHidden/>
                <w:sz w:val="20"/>
                <w:szCs w:val="20"/>
              </w:rPr>
            </w:r>
            <w:r w:rsidR="00190EE0" w:rsidRPr="008D735E">
              <w:rPr>
                <w:b w:val="0"/>
                <w:noProof/>
                <w:webHidden/>
                <w:sz w:val="20"/>
                <w:szCs w:val="20"/>
              </w:rPr>
              <w:fldChar w:fldCharType="separate"/>
            </w:r>
            <w:r w:rsidR="00190EE0" w:rsidRPr="008D735E">
              <w:rPr>
                <w:b w:val="0"/>
                <w:noProof/>
                <w:webHidden/>
                <w:sz w:val="20"/>
                <w:szCs w:val="20"/>
              </w:rPr>
              <w:t>4</w:t>
            </w:r>
            <w:r w:rsidR="00190EE0" w:rsidRPr="008D735E">
              <w:rPr>
                <w:b w:val="0"/>
                <w:noProof/>
                <w:webHidden/>
                <w:sz w:val="20"/>
                <w:szCs w:val="20"/>
              </w:rPr>
              <w:fldChar w:fldCharType="end"/>
            </w:r>
          </w:hyperlink>
        </w:p>
        <w:p w14:paraId="4D5DF7CE" w14:textId="33DFA290" w:rsidR="00190EE0" w:rsidRPr="008D735E" w:rsidRDefault="001F0168">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546" w:history="1">
            <w:r w:rsidR="00190EE0" w:rsidRPr="008D735E">
              <w:rPr>
                <w:rStyle w:val="Hyperlink"/>
                <w:b w:val="0"/>
                <w:noProof/>
                <w:sz w:val="20"/>
                <w:szCs w:val="20"/>
              </w:rPr>
              <w:t>4.</w:t>
            </w:r>
            <w:r w:rsidR="00190EE0" w:rsidRPr="008D735E">
              <w:rPr>
                <w:rFonts w:asciiTheme="minorHAnsi" w:eastAsiaTheme="minorEastAsia" w:hAnsiTheme="minorHAnsi" w:cstheme="minorBidi"/>
                <w:b w:val="0"/>
                <w:bCs w:val="0"/>
                <w:caps w:val="0"/>
                <w:noProof/>
                <w:sz w:val="20"/>
                <w:szCs w:val="20"/>
                <w:lang w:eastAsia="en-GB"/>
              </w:rPr>
              <w:tab/>
            </w:r>
            <w:r w:rsidR="00190EE0" w:rsidRPr="008D735E">
              <w:rPr>
                <w:rStyle w:val="Hyperlink"/>
                <w:b w:val="0"/>
                <w:noProof/>
                <w:sz w:val="20"/>
                <w:szCs w:val="20"/>
              </w:rPr>
              <w:t>AGENDA</w:t>
            </w:r>
            <w:r w:rsidR="00190EE0" w:rsidRPr="008D735E">
              <w:rPr>
                <w:b w:val="0"/>
                <w:noProof/>
                <w:webHidden/>
                <w:sz w:val="20"/>
                <w:szCs w:val="20"/>
              </w:rPr>
              <w:tab/>
            </w:r>
            <w:r w:rsidR="00190EE0" w:rsidRPr="008D735E">
              <w:rPr>
                <w:b w:val="0"/>
                <w:noProof/>
                <w:webHidden/>
                <w:sz w:val="20"/>
                <w:szCs w:val="20"/>
              </w:rPr>
              <w:fldChar w:fldCharType="begin"/>
            </w:r>
            <w:r w:rsidR="00190EE0" w:rsidRPr="008D735E">
              <w:rPr>
                <w:b w:val="0"/>
                <w:noProof/>
                <w:webHidden/>
                <w:sz w:val="20"/>
                <w:szCs w:val="20"/>
              </w:rPr>
              <w:instrText xml:space="preserve"> PAGEREF _Toc110849546 \h </w:instrText>
            </w:r>
            <w:r w:rsidR="00190EE0" w:rsidRPr="008D735E">
              <w:rPr>
                <w:b w:val="0"/>
                <w:noProof/>
                <w:webHidden/>
                <w:sz w:val="20"/>
                <w:szCs w:val="20"/>
              </w:rPr>
            </w:r>
            <w:r w:rsidR="00190EE0" w:rsidRPr="008D735E">
              <w:rPr>
                <w:b w:val="0"/>
                <w:noProof/>
                <w:webHidden/>
                <w:sz w:val="20"/>
                <w:szCs w:val="20"/>
              </w:rPr>
              <w:fldChar w:fldCharType="separate"/>
            </w:r>
            <w:r w:rsidR="00190EE0" w:rsidRPr="008D735E">
              <w:rPr>
                <w:b w:val="0"/>
                <w:noProof/>
                <w:webHidden/>
                <w:sz w:val="20"/>
                <w:szCs w:val="20"/>
              </w:rPr>
              <w:t>5</w:t>
            </w:r>
            <w:r w:rsidR="00190EE0" w:rsidRPr="008D735E">
              <w:rPr>
                <w:b w:val="0"/>
                <w:noProof/>
                <w:webHidden/>
                <w:sz w:val="20"/>
                <w:szCs w:val="20"/>
              </w:rPr>
              <w:fldChar w:fldCharType="end"/>
            </w:r>
          </w:hyperlink>
        </w:p>
        <w:p w14:paraId="28F879F8" w14:textId="75DD4BD5" w:rsidR="00190EE0" w:rsidRPr="008D735E" w:rsidRDefault="001F0168">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547" w:history="1">
            <w:r w:rsidR="00190EE0" w:rsidRPr="008D735E">
              <w:rPr>
                <w:rStyle w:val="Hyperlink"/>
                <w:b w:val="0"/>
                <w:noProof/>
                <w:sz w:val="20"/>
                <w:szCs w:val="20"/>
              </w:rPr>
              <w:t>5.</w:t>
            </w:r>
            <w:r w:rsidR="00190EE0" w:rsidRPr="008D735E">
              <w:rPr>
                <w:rFonts w:asciiTheme="minorHAnsi" w:eastAsiaTheme="minorEastAsia" w:hAnsiTheme="minorHAnsi" w:cstheme="minorBidi"/>
                <w:b w:val="0"/>
                <w:bCs w:val="0"/>
                <w:caps w:val="0"/>
                <w:noProof/>
                <w:sz w:val="20"/>
                <w:szCs w:val="20"/>
                <w:lang w:eastAsia="en-GB"/>
              </w:rPr>
              <w:tab/>
            </w:r>
            <w:r w:rsidR="00190EE0" w:rsidRPr="008D735E">
              <w:rPr>
                <w:rStyle w:val="Hyperlink"/>
                <w:b w:val="0"/>
                <w:noProof/>
                <w:sz w:val="20"/>
                <w:szCs w:val="20"/>
              </w:rPr>
              <w:t>STRUCTURE OF WORKSHOP</w:t>
            </w:r>
            <w:r w:rsidR="00190EE0" w:rsidRPr="008D735E">
              <w:rPr>
                <w:b w:val="0"/>
                <w:noProof/>
                <w:webHidden/>
                <w:sz w:val="20"/>
                <w:szCs w:val="20"/>
              </w:rPr>
              <w:tab/>
            </w:r>
            <w:r w:rsidR="00190EE0" w:rsidRPr="008D735E">
              <w:rPr>
                <w:b w:val="0"/>
                <w:noProof/>
                <w:webHidden/>
                <w:sz w:val="20"/>
                <w:szCs w:val="20"/>
              </w:rPr>
              <w:fldChar w:fldCharType="begin"/>
            </w:r>
            <w:r w:rsidR="00190EE0" w:rsidRPr="008D735E">
              <w:rPr>
                <w:b w:val="0"/>
                <w:noProof/>
                <w:webHidden/>
                <w:sz w:val="20"/>
                <w:szCs w:val="20"/>
              </w:rPr>
              <w:instrText xml:space="preserve"> PAGEREF _Toc110849547 \h </w:instrText>
            </w:r>
            <w:r w:rsidR="00190EE0" w:rsidRPr="008D735E">
              <w:rPr>
                <w:b w:val="0"/>
                <w:noProof/>
                <w:webHidden/>
                <w:sz w:val="20"/>
                <w:szCs w:val="20"/>
              </w:rPr>
            </w:r>
            <w:r w:rsidR="00190EE0" w:rsidRPr="008D735E">
              <w:rPr>
                <w:b w:val="0"/>
                <w:noProof/>
                <w:webHidden/>
                <w:sz w:val="20"/>
                <w:szCs w:val="20"/>
              </w:rPr>
              <w:fldChar w:fldCharType="separate"/>
            </w:r>
            <w:r w:rsidR="00190EE0" w:rsidRPr="008D735E">
              <w:rPr>
                <w:b w:val="0"/>
                <w:noProof/>
                <w:webHidden/>
                <w:sz w:val="20"/>
                <w:szCs w:val="20"/>
              </w:rPr>
              <w:t>6</w:t>
            </w:r>
            <w:r w:rsidR="00190EE0" w:rsidRPr="008D735E">
              <w:rPr>
                <w:b w:val="0"/>
                <w:noProof/>
                <w:webHidden/>
                <w:sz w:val="20"/>
                <w:szCs w:val="20"/>
              </w:rPr>
              <w:fldChar w:fldCharType="end"/>
            </w:r>
          </w:hyperlink>
        </w:p>
        <w:p w14:paraId="5F6BFAA8" w14:textId="146F6BBF" w:rsidR="00190EE0" w:rsidRPr="008D735E" w:rsidRDefault="001F0168">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548" w:history="1">
            <w:r w:rsidR="00190EE0" w:rsidRPr="008D735E">
              <w:rPr>
                <w:rStyle w:val="Hyperlink"/>
                <w:b w:val="0"/>
                <w:noProof/>
                <w:sz w:val="20"/>
                <w:szCs w:val="20"/>
              </w:rPr>
              <w:t>6.</w:t>
            </w:r>
            <w:r w:rsidR="00190EE0" w:rsidRPr="008D735E">
              <w:rPr>
                <w:rFonts w:asciiTheme="minorHAnsi" w:eastAsiaTheme="minorEastAsia" w:hAnsiTheme="minorHAnsi" w:cstheme="minorBidi"/>
                <w:b w:val="0"/>
                <w:bCs w:val="0"/>
                <w:caps w:val="0"/>
                <w:noProof/>
                <w:sz w:val="20"/>
                <w:szCs w:val="20"/>
                <w:lang w:eastAsia="en-GB"/>
              </w:rPr>
              <w:tab/>
            </w:r>
            <w:r w:rsidR="00190EE0" w:rsidRPr="008D735E">
              <w:rPr>
                <w:rStyle w:val="Hyperlink"/>
                <w:b w:val="0"/>
                <w:noProof/>
                <w:sz w:val="20"/>
                <w:szCs w:val="20"/>
              </w:rPr>
              <w:t>ATTENDANCE</w:t>
            </w:r>
            <w:r w:rsidR="00190EE0" w:rsidRPr="008D735E">
              <w:rPr>
                <w:b w:val="0"/>
                <w:noProof/>
                <w:webHidden/>
                <w:sz w:val="20"/>
                <w:szCs w:val="20"/>
              </w:rPr>
              <w:tab/>
            </w:r>
            <w:r w:rsidR="00190EE0" w:rsidRPr="008D735E">
              <w:rPr>
                <w:b w:val="0"/>
                <w:noProof/>
                <w:webHidden/>
                <w:sz w:val="20"/>
                <w:szCs w:val="20"/>
              </w:rPr>
              <w:fldChar w:fldCharType="begin"/>
            </w:r>
            <w:r w:rsidR="00190EE0" w:rsidRPr="008D735E">
              <w:rPr>
                <w:b w:val="0"/>
                <w:noProof/>
                <w:webHidden/>
                <w:sz w:val="20"/>
                <w:szCs w:val="20"/>
              </w:rPr>
              <w:instrText xml:space="preserve"> PAGEREF _Toc110849548 \h </w:instrText>
            </w:r>
            <w:r w:rsidR="00190EE0" w:rsidRPr="008D735E">
              <w:rPr>
                <w:b w:val="0"/>
                <w:noProof/>
                <w:webHidden/>
                <w:sz w:val="20"/>
                <w:szCs w:val="20"/>
              </w:rPr>
            </w:r>
            <w:r w:rsidR="00190EE0" w:rsidRPr="008D735E">
              <w:rPr>
                <w:b w:val="0"/>
                <w:noProof/>
                <w:webHidden/>
                <w:sz w:val="20"/>
                <w:szCs w:val="20"/>
              </w:rPr>
              <w:fldChar w:fldCharType="separate"/>
            </w:r>
            <w:r w:rsidR="00190EE0" w:rsidRPr="008D735E">
              <w:rPr>
                <w:b w:val="0"/>
                <w:noProof/>
                <w:webHidden/>
                <w:sz w:val="20"/>
                <w:szCs w:val="20"/>
              </w:rPr>
              <w:t>7</w:t>
            </w:r>
            <w:r w:rsidR="00190EE0" w:rsidRPr="008D735E">
              <w:rPr>
                <w:b w:val="0"/>
                <w:noProof/>
                <w:webHidden/>
                <w:sz w:val="20"/>
                <w:szCs w:val="20"/>
              </w:rPr>
              <w:fldChar w:fldCharType="end"/>
            </w:r>
          </w:hyperlink>
        </w:p>
        <w:p w14:paraId="4C7BD785" w14:textId="4B1F590F" w:rsidR="00190EE0" w:rsidRPr="008D735E" w:rsidRDefault="001F0168">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549" w:history="1">
            <w:r w:rsidR="00190EE0" w:rsidRPr="008D735E">
              <w:rPr>
                <w:rStyle w:val="Hyperlink"/>
                <w:b w:val="0"/>
                <w:noProof/>
                <w:sz w:val="20"/>
                <w:szCs w:val="20"/>
              </w:rPr>
              <w:t>7.</w:t>
            </w:r>
            <w:r w:rsidR="00190EE0" w:rsidRPr="008D735E">
              <w:rPr>
                <w:rFonts w:asciiTheme="minorHAnsi" w:eastAsiaTheme="minorEastAsia" w:hAnsiTheme="minorHAnsi" w:cstheme="minorBidi"/>
                <w:b w:val="0"/>
                <w:bCs w:val="0"/>
                <w:caps w:val="0"/>
                <w:noProof/>
                <w:sz w:val="20"/>
                <w:szCs w:val="20"/>
                <w:lang w:eastAsia="en-GB"/>
              </w:rPr>
              <w:tab/>
            </w:r>
            <w:r w:rsidR="00190EE0" w:rsidRPr="008D735E">
              <w:rPr>
                <w:rStyle w:val="Hyperlink"/>
                <w:b w:val="0"/>
                <w:noProof/>
                <w:sz w:val="20"/>
                <w:szCs w:val="20"/>
              </w:rPr>
              <w:t>PRESENTATIONS</w:t>
            </w:r>
            <w:r w:rsidR="00190EE0" w:rsidRPr="008D735E">
              <w:rPr>
                <w:b w:val="0"/>
                <w:noProof/>
                <w:webHidden/>
                <w:sz w:val="20"/>
                <w:szCs w:val="20"/>
              </w:rPr>
              <w:tab/>
            </w:r>
            <w:r w:rsidR="00190EE0" w:rsidRPr="008D735E">
              <w:rPr>
                <w:b w:val="0"/>
                <w:noProof/>
                <w:webHidden/>
                <w:sz w:val="20"/>
                <w:szCs w:val="20"/>
              </w:rPr>
              <w:fldChar w:fldCharType="begin"/>
            </w:r>
            <w:r w:rsidR="00190EE0" w:rsidRPr="008D735E">
              <w:rPr>
                <w:b w:val="0"/>
                <w:noProof/>
                <w:webHidden/>
                <w:sz w:val="20"/>
                <w:szCs w:val="20"/>
              </w:rPr>
              <w:instrText xml:space="preserve"> PAGEREF _Toc110849549 \h </w:instrText>
            </w:r>
            <w:r w:rsidR="00190EE0" w:rsidRPr="008D735E">
              <w:rPr>
                <w:b w:val="0"/>
                <w:noProof/>
                <w:webHidden/>
                <w:sz w:val="20"/>
                <w:szCs w:val="20"/>
              </w:rPr>
            </w:r>
            <w:r w:rsidR="00190EE0" w:rsidRPr="008D735E">
              <w:rPr>
                <w:b w:val="0"/>
                <w:noProof/>
                <w:webHidden/>
                <w:sz w:val="20"/>
                <w:szCs w:val="20"/>
              </w:rPr>
              <w:fldChar w:fldCharType="separate"/>
            </w:r>
            <w:r w:rsidR="00190EE0" w:rsidRPr="008D735E">
              <w:rPr>
                <w:b w:val="0"/>
                <w:noProof/>
                <w:webHidden/>
                <w:sz w:val="20"/>
                <w:szCs w:val="20"/>
              </w:rPr>
              <w:t>7</w:t>
            </w:r>
            <w:r w:rsidR="00190EE0" w:rsidRPr="008D735E">
              <w:rPr>
                <w:b w:val="0"/>
                <w:noProof/>
                <w:webHidden/>
                <w:sz w:val="20"/>
                <w:szCs w:val="20"/>
              </w:rPr>
              <w:fldChar w:fldCharType="end"/>
            </w:r>
          </w:hyperlink>
        </w:p>
        <w:p w14:paraId="4607F703" w14:textId="4AAF344A" w:rsidR="00190EE0" w:rsidRPr="008D735E" w:rsidRDefault="001F0168">
          <w:pPr>
            <w:pStyle w:val="TOC2"/>
            <w:tabs>
              <w:tab w:val="right" w:leader="dot" w:pos="9487"/>
            </w:tabs>
            <w:rPr>
              <w:rFonts w:eastAsiaTheme="minorEastAsia" w:cstheme="minorBidi"/>
              <w:b w:val="0"/>
              <w:bCs w:val="0"/>
              <w:noProof/>
              <w:lang w:eastAsia="en-GB"/>
            </w:rPr>
          </w:pPr>
          <w:hyperlink w:anchor="_Toc110849550" w:history="1">
            <w:r w:rsidR="00190EE0" w:rsidRPr="008D735E">
              <w:rPr>
                <w:rStyle w:val="Hyperlink"/>
                <w:b w:val="0"/>
                <w:noProof/>
              </w:rPr>
              <w:t>7.1 Introduction by MoLSS</w:t>
            </w:r>
            <w:r w:rsidR="00190EE0" w:rsidRPr="008D735E">
              <w:rPr>
                <w:b w:val="0"/>
                <w:noProof/>
                <w:webHidden/>
              </w:rPr>
              <w:tab/>
            </w:r>
            <w:r w:rsidR="00190EE0" w:rsidRPr="008D735E">
              <w:rPr>
                <w:b w:val="0"/>
                <w:noProof/>
                <w:webHidden/>
              </w:rPr>
              <w:fldChar w:fldCharType="begin"/>
            </w:r>
            <w:r w:rsidR="00190EE0" w:rsidRPr="008D735E">
              <w:rPr>
                <w:b w:val="0"/>
                <w:noProof/>
                <w:webHidden/>
              </w:rPr>
              <w:instrText xml:space="preserve"> PAGEREF _Toc110849550 \h </w:instrText>
            </w:r>
            <w:r w:rsidR="00190EE0" w:rsidRPr="008D735E">
              <w:rPr>
                <w:b w:val="0"/>
                <w:noProof/>
                <w:webHidden/>
              </w:rPr>
            </w:r>
            <w:r w:rsidR="00190EE0" w:rsidRPr="008D735E">
              <w:rPr>
                <w:b w:val="0"/>
                <w:noProof/>
                <w:webHidden/>
              </w:rPr>
              <w:fldChar w:fldCharType="separate"/>
            </w:r>
            <w:r w:rsidR="00190EE0" w:rsidRPr="008D735E">
              <w:rPr>
                <w:b w:val="0"/>
                <w:noProof/>
                <w:webHidden/>
              </w:rPr>
              <w:t>7</w:t>
            </w:r>
            <w:r w:rsidR="00190EE0" w:rsidRPr="008D735E">
              <w:rPr>
                <w:b w:val="0"/>
                <w:noProof/>
                <w:webHidden/>
              </w:rPr>
              <w:fldChar w:fldCharType="end"/>
            </w:r>
          </w:hyperlink>
        </w:p>
        <w:p w14:paraId="3A9C04EF" w14:textId="1D69D767" w:rsidR="00190EE0" w:rsidRPr="008D735E" w:rsidRDefault="001F0168">
          <w:pPr>
            <w:pStyle w:val="TOC2"/>
            <w:tabs>
              <w:tab w:val="right" w:leader="dot" w:pos="9487"/>
            </w:tabs>
            <w:rPr>
              <w:rFonts w:eastAsiaTheme="minorEastAsia" w:cstheme="minorBidi"/>
              <w:b w:val="0"/>
              <w:bCs w:val="0"/>
              <w:noProof/>
              <w:lang w:eastAsia="en-GB"/>
            </w:rPr>
          </w:pPr>
          <w:hyperlink w:anchor="_Toc110849551" w:history="1">
            <w:r w:rsidR="00190EE0" w:rsidRPr="008D735E">
              <w:rPr>
                <w:rStyle w:val="Hyperlink"/>
                <w:b w:val="0"/>
                <w:noProof/>
              </w:rPr>
              <w:t>7.2 Overview of the Project</w:t>
            </w:r>
            <w:r w:rsidR="00190EE0" w:rsidRPr="008D735E">
              <w:rPr>
                <w:b w:val="0"/>
                <w:noProof/>
                <w:webHidden/>
              </w:rPr>
              <w:tab/>
            </w:r>
            <w:r w:rsidR="00190EE0" w:rsidRPr="008D735E">
              <w:rPr>
                <w:b w:val="0"/>
                <w:noProof/>
                <w:webHidden/>
              </w:rPr>
              <w:fldChar w:fldCharType="begin"/>
            </w:r>
            <w:r w:rsidR="00190EE0" w:rsidRPr="008D735E">
              <w:rPr>
                <w:b w:val="0"/>
                <w:noProof/>
                <w:webHidden/>
              </w:rPr>
              <w:instrText xml:space="preserve"> PAGEREF _Toc110849551 \h </w:instrText>
            </w:r>
            <w:r w:rsidR="00190EE0" w:rsidRPr="008D735E">
              <w:rPr>
                <w:b w:val="0"/>
                <w:noProof/>
                <w:webHidden/>
              </w:rPr>
            </w:r>
            <w:r w:rsidR="00190EE0" w:rsidRPr="008D735E">
              <w:rPr>
                <w:b w:val="0"/>
                <w:noProof/>
                <w:webHidden/>
              </w:rPr>
              <w:fldChar w:fldCharType="separate"/>
            </w:r>
            <w:r w:rsidR="00190EE0" w:rsidRPr="008D735E">
              <w:rPr>
                <w:b w:val="0"/>
                <w:noProof/>
                <w:webHidden/>
              </w:rPr>
              <w:t>8</w:t>
            </w:r>
            <w:r w:rsidR="00190EE0" w:rsidRPr="008D735E">
              <w:rPr>
                <w:b w:val="0"/>
                <w:noProof/>
                <w:webHidden/>
              </w:rPr>
              <w:fldChar w:fldCharType="end"/>
            </w:r>
          </w:hyperlink>
        </w:p>
        <w:p w14:paraId="0E760C4F" w14:textId="0F02EEC0" w:rsidR="00190EE0" w:rsidRPr="008D735E" w:rsidRDefault="001F0168">
          <w:pPr>
            <w:pStyle w:val="TOC2"/>
            <w:tabs>
              <w:tab w:val="right" w:leader="dot" w:pos="9487"/>
            </w:tabs>
            <w:rPr>
              <w:rFonts w:eastAsiaTheme="minorEastAsia" w:cstheme="minorBidi"/>
              <w:b w:val="0"/>
              <w:bCs w:val="0"/>
              <w:noProof/>
              <w:lang w:eastAsia="en-GB"/>
            </w:rPr>
          </w:pPr>
          <w:hyperlink w:anchor="_Toc110849552" w:history="1">
            <w:r w:rsidR="00190EE0" w:rsidRPr="008D735E">
              <w:rPr>
                <w:rStyle w:val="Hyperlink"/>
                <w:b w:val="0"/>
                <w:noProof/>
              </w:rPr>
              <w:t>7.3 Overview of Study Methodology</w:t>
            </w:r>
            <w:r w:rsidR="00190EE0" w:rsidRPr="008D735E">
              <w:rPr>
                <w:b w:val="0"/>
                <w:noProof/>
                <w:webHidden/>
              </w:rPr>
              <w:tab/>
            </w:r>
            <w:r w:rsidR="00190EE0" w:rsidRPr="008D735E">
              <w:rPr>
                <w:b w:val="0"/>
                <w:noProof/>
                <w:webHidden/>
              </w:rPr>
              <w:fldChar w:fldCharType="begin"/>
            </w:r>
            <w:r w:rsidR="00190EE0" w:rsidRPr="008D735E">
              <w:rPr>
                <w:b w:val="0"/>
                <w:noProof/>
                <w:webHidden/>
              </w:rPr>
              <w:instrText xml:space="preserve"> PAGEREF _Toc110849552 \h </w:instrText>
            </w:r>
            <w:r w:rsidR="00190EE0" w:rsidRPr="008D735E">
              <w:rPr>
                <w:b w:val="0"/>
                <w:noProof/>
                <w:webHidden/>
              </w:rPr>
            </w:r>
            <w:r w:rsidR="00190EE0" w:rsidRPr="008D735E">
              <w:rPr>
                <w:b w:val="0"/>
                <w:noProof/>
                <w:webHidden/>
              </w:rPr>
              <w:fldChar w:fldCharType="separate"/>
            </w:r>
            <w:r w:rsidR="00190EE0" w:rsidRPr="008D735E">
              <w:rPr>
                <w:b w:val="0"/>
                <w:noProof/>
                <w:webHidden/>
              </w:rPr>
              <w:t>8</w:t>
            </w:r>
            <w:r w:rsidR="00190EE0" w:rsidRPr="008D735E">
              <w:rPr>
                <w:b w:val="0"/>
                <w:noProof/>
                <w:webHidden/>
              </w:rPr>
              <w:fldChar w:fldCharType="end"/>
            </w:r>
          </w:hyperlink>
        </w:p>
        <w:p w14:paraId="61C2F11D" w14:textId="364AE29A" w:rsidR="00190EE0" w:rsidRPr="008D735E" w:rsidRDefault="001F0168">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553" w:history="1">
            <w:r w:rsidR="00190EE0" w:rsidRPr="008D735E">
              <w:rPr>
                <w:rStyle w:val="Hyperlink"/>
                <w:b w:val="0"/>
                <w:noProof/>
                <w:sz w:val="20"/>
                <w:szCs w:val="20"/>
              </w:rPr>
              <w:t>8.</w:t>
            </w:r>
            <w:r w:rsidR="00190EE0" w:rsidRPr="008D735E">
              <w:rPr>
                <w:rFonts w:asciiTheme="minorHAnsi" w:eastAsiaTheme="minorEastAsia" w:hAnsiTheme="minorHAnsi" w:cstheme="minorBidi"/>
                <w:b w:val="0"/>
                <w:bCs w:val="0"/>
                <w:caps w:val="0"/>
                <w:noProof/>
                <w:sz w:val="20"/>
                <w:szCs w:val="20"/>
                <w:lang w:eastAsia="en-GB"/>
              </w:rPr>
              <w:tab/>
            </w:r>
            <w:r w:rsidR="00190EE0" w:rsidRPr="008D735E">
              <w:rPr>
                <w:rStyle w:val="Hyperlink"/>
                <w:b w:val="0"/>
                <w:noProof/>
                <w:sz w:val="20"/>
                <w:szCs w:val="20"/>
              </w:rPr>
              <w:t>SUMMARY OF POLICY RECOMMENDATIONS</w:t>
            </w:r>
            <w:r w:rsidR="00190EE0" w:rsidRPr="008D735E">
              <w:rPr>
                <w:b w:val="0"/>
                <w:noProof/>
                <w:webHidden/>
                <w:sz w:val="20"/>
                <w:szCs w:val="20"/>
              </w:rPr>
              <w:tab/>
            </w:r>
            <w:r w:rsidR="00190EE0" w:rsidRPr="008D735E">
              <w:rPr>
                <w:b w:val="0"/>
                <w:noProof/>
                <w:webHidden/>
                <w:sz w:val="20"/>
                <w:szCs w:val="20"/>
              </w:rPr>
              <w:fldChar w:fldCharType="begin"/>
            </w:r>
            <w:r w:rsidR="00190EE0" w:rsidRPr="008D735E">
              <w:rPr>
                <w:b w:val="0"/>
                <w:noProof/>
                <w:webHidden/>
                <w:sz w:val="20"/>
                <w:szCs w:val="20"/>
              </w:rPr>
              <w:instrText xml:space="preserve"> PAGEREF _Toc110849553 \h </w:instrText>
            </w:r>
            <w:r w:rsidR="00190EE0" w:rsidRPr="008D735E">
              <w:rPr>
                <w:b w:val="0"/>
                <w:noProof/>
                <w:webHidden/>
                <w:sz w:val="20"/>
                <w:szCs w:val="20"/>
              </w:rPr>
            </w:r>
            <w:r w:rsidR="00190EE0" w:rsidRPr="008D735E">
              <w:rPr>
                <w:b w:val="0"/>
                <w:noProof/>
                <w:webHidden/>
                <w:sz w:val="20"/>
                <w:szCs w:val="20"/>
              </w:rPr>
              <w:fldChar w:fldCharType="separate"/>
            </w:r>
            <w:r w:rsidR="00190EE0" w:rsidRPr="008D735E">
              <w:rPr>
                <w:b w:val="0"/>
                <w:noProof/>
                <w:webHidden/>
                <w:sz w:val="20"/>
                <w:szCs w:val="20"/>
              </w:rPr>
              <w:t>9</w:t>
            </w:r>
            <w:r w:rsidR="00190EE0" w:rsidRPr="008D735E">
              <w:rPr>
                <w:b w:val="0"/>
                <w:noProof/>
                <w:webHidden/>
                <w:sz w:val="20"/>
                <w:szCs w:val="20"/>
              </w:rPr>
              <w:fldChar w:fldCharType="end"/>
            </w:r>
          </w:hyperlink>
        </w:p>
        <w:p w14:paraId="0EA8CB24" w14:textId="62277B98" w:rsidR="00190EE0" w:rsidRPr="008D735E" w:rsidRDefault="001F0168">
          <w:pPr>
            <w:pStyle w:val="TOC2"/>
            <w:tabs>
              <w:tab w:val="right" w:leader="dot" w:pos="9487"/>
            </w:tabs>
            <w:rPr>
              <w:rFonts w:eastAsiaTheme="minorEastAsia" w:cstheme="minorBidi"/>
              <w:b w:val="0"/>
              <w:bCs w:val="0"/>
              <w:noProof/>
              <w:lang w:eastAsia="en-GB"/>
            </w:rPr>
          </w:pPr>
          <w:hyperlink w:anchor="_Toc110849554" w:history="1">
            <w:r w:rsidR="00190EE0" w:rsidRPr="008D735E">
              <w:rPr>
                <w:rStyle w:val="Hyperlink"/>
                <w:b w:val="0"/>
                <w:noProof/>
              </w:rPr>
              <w:t>8.1. Legislation</w:t>
            </w:r>
            <w:r w:rsidR="00190EE0" w:rsidRPr="008D735E">
              <w:rPr>
                <w:b w:val="0"/>
                <w:noProof/>
                <w:webHidden/>
              </w:rPr>
              <w:tab/>
            </w:r>
            <w:r w:rsidR="00190EE0" w:rsidRPr="008D735E">
              <w:rPr>
                <w:b w:val="0"/>
                <w:noProof/>
                <w:webHidden/>
              </w:rPr>
              <w:fldChar w:fldCharType="begin"/>
            </w:r>
            <w:r w:rsidR="00190EE0" w:rsidRPr="008D735E">
              <w:rPr>
                <w:b w:val="0"/>
                <w:noProof/>
                <w:webHidden/>
              </w:rPr>
              <w:instrText xml:space="preserve"> PAGEREF _Toc110849554 \h </w:instrText>
            </w:r>
            <w:r w:rsidR="00190EE0" w:rsidRPr="008D735E">
              <w:rPr>
                <w:b w:val="0"/>
                <w:noProof/>
                <w:webHidden/>
              </w:rPr>
            </w:r>
            <w:r w:rsidR="00190EE0" w:rsidRPr="008D735E">
              <w:rPr>
                <w:b w:val="0"/>
                <w:noProof/>
                <w:webHidden/>
              </w:rPr>
              <w:fldChar w:fldCharType="separate"/>
            </w:r>
            <w:r w:rsidR="00190EE0" w:rsidRPr="008D735E">
              <w:rPr>
                <w:b w:val="0"/>
                <w:noProof/>
                <w:webHidden/>
              </w:rPr>
              <w:t>9</w:t>
            </w:r>
            <w:r w:rsidR="00190EE0" w:rsidRPr="008D735E">
              <w:rPr>
                <w:b w:val="0"/>
                <w:noProof/>
                <w:webHidden/>
              </w:rPr>
              <w:fldChar w:fldCharType="end"/>
            </w:r>
          </w:hyperlink>
        </w:p>
        <w:p w14:paraId="7C85E33D" w14:textId="78F4673C" w:rsidR="00190EE0" w:rsidRPr="008D735E" w:rsidRDefault="001F0168">
          <w:pPr>
            <w:pStyle w:val="TOC2"/>
            <w:tabs>
              <w:tab w:val="right" w:leader="dot" w:pos="9487"/>
            </w:tabs>
            <w:rPr>
              <w:rFonts w:eastAsiaTheme="minorEastAsia" w:cstheme="minorBidi"/>
              <w:b w:val="0"/>
              <w:bCs w:val="0"/>
              <w:noProof/>
              <w:lang w:eastAsia="en-GB"/>
            </w:rPr>
          </w:pPr>
          <w:hyperlink w:anchor="_Toc110849555" w:history="1">
            <w:r w:rsidR="00190EE0" w:rsidRPr="008D735E">
              <w:rPr>
                <w:rStyle w:val="Hyperlink"/>
                <w:b w:val="0"/>
                <w:noProof/>
              </w:rPr>
              <w:t>8.2. Data Collection</w:t>
            </w:r>
            <w:r w:rsidR="00190EE0" w:rsidRPr="008D735E">
              <w:rPr>
                <w:b w:val="0"/>
                <w:noProof/>
                <w:webHidden/>
              </w:rPr>
              <w:tab/>
            </w:r>
            <w:r w:rsidR="00190EE0" w:rsidRPr="008D735E">
              <w:rPr>
                <w:b w:val="0"/>
                <w:noProof/>
                <w:webHidden/>
              </w:rPr>
              <w:fldChar w:fldCharType="begin"/>
            </w:r>
            <w:r w:rsidR="00190EE0" w:rsidRPr="008D735E">
              <w:rPr>
                <w:b w:val="0"/>
                <w:noProof/>
                <w:webHidden/>
              </w:rPr>
              <w:instrText xml:space="preserve"> PAGEREF _Toc110849555 \h </w:instrText>
            </w:r>
            <w:r w:rsidR="00190EE0" w:rsidRPr="008D735E">
              <w:rPr>
                <w:b w:val="0"/>
                <w:noProof/>
                <w:webHidden/>
              </w:rPr>
            </w:r>
            <w:r w:rsidR="00190EE0" w:rsidRPr="008D735E">
              <w:rPr>
                <w:b w:val="0"/>
                <w:noProof/>
                <w:webHidden/>
              </w:rPr>
              <w:fldChar w:fldCharType="separate"/>
            </w:r>
            <w:r w:rsidR="00190EE0" w:rsidRPr="008D735E">
              <w:rPr>
                <w:b w:val="0"/>
                <w:noProof/>
                <w:webHidden/>
              </w:rPr>
              <w:t>10</w:t>
            </w:r>
            <w:r w:rsidR="00190EE0" w:rsidRPr="008D735E">
              <w:rPr>
                <w:b w:val="0"/>
                <w:noProof/>
                <w:webHidden/>
              </w:rPr>
              <w:fldChar w:fldCharType="end"/>
            </w:r>
          </w:hyperlink>
        </w:p>
        <w:p w14:paraId="376BA015" w14:textId="7EE5CE4B" w:rsidR="00190EE0" w:rsidRPr="008D735E" w:rsidRDefault="001F0168">
          <w:pPr>
            <w:pStyle w:val="TOC2"/>
            <w:tabs>
              <w:tab w:val="right" w:leader="dot" w:pos="9487"/>
            </w:tabs>
            <w:rPr>
              <w:rFonts w:eastAsiaTheme="minorEastAsia" w:cstheme="minorBidi"/>
              <w:b w:val="0"/>
              <w:bCs w:val="0"/>
              <w:noProof/>
              <w:lang w:eastAsia="en-GB"/>
            </w:rPr>
          </w:pPr>
          <w:hyperlink w:anchor="_Toc110849556" w:history="1">
            <w:r w:rsidR="00190EE0" w:rsidRPr="008D735E">
              <w:rPr>
                <w:rStyle w:val="Hyperlink"/>
                <w:b w:val="0"/>
                <w:noProof/>
              </w:rPr>
              <w:t>8.3. Awareness-Raising</w:t>
            </w:r>
            <w:r w:rsidR="00190EE0" w:rsidRPr="008D735E">
              <w:rPr>
                <w:b w:val="0"/>
                <w:noProof/>
                <w:webHidden/>
              </w:rPr>
              <w:tab/>
            </w:r>
            <w:r w:rsidR="00190EE0" w:rsidRPr="008D735E">
              <w:rPr>
                <w:b w:val="0"/>
                <w:noProof/>
                <w:webHidden/>
              </w:rPr>
              <w:fldChar w:fldCharType="begin"/>
            </w:r>
            <w:r w:rsidR="00190EE0" w:rsidRPr="008D735E">
              <w:rPr>
                <w:b w:val="0"/>
                <w:noProof/>
                <w:webHidden/>
              </w:rPr>
              <w:instrText xml:space="preserve"> PAGEREF _Toc110849556 \h </w:instrText>
            </w:r>
            <w:r w:rsidR="00190EE0" w:rsidRPr="008D735E">
              <w:rPr>
                <w:b w:val="0"/>
                <w:noProof/>
                <w:webHidden/>
              </w:rPr>
            </w:r>
            <w:r w:rsidR="00190EE0" w:rsidRPr="008D735E">
              <w:rPr>
                <w:b w:val="0"/>
                <w:noProof/>
                <w:webHidden/>
              </w:rPr>
              <w:fldChar w:fldCharType="separate"/>
            </w:r>
            <w:r w:rsidR="00190EE0" w:rsidRPr="008D735E">
              <w:rPr>
                <w:b w:val="0"/>
                <w:noProof/>
                <w:webHidden/>
              </w:rPr>
              <w:t>11</w:t>
            </w:r>
            <w:r w:rsidR="00190EE0" w:rsidRPr="008D735E">
              <w:rPr>
                <w:b w:val="0"/>
                <w:noProof/>
                <w:webHidden/>
              </w:rPr>
              <w:fldChar w:fldCharType="end"/>
            </w:r>
          </w:hyperlink>
        </w:p>
        <w:p w14:paraId="36E92876" w14:textId="22433B30" w:rsidR="00190EE0" w:rsidRPr="008D735E" w:rsidRDefault="001F0168">
          <w:pPr>
            <w:pStyle w:val="TOC2"/>
            <w:tabs>
              <w:tab w:val="right" w:leader="dot" w:pos="9487"/>
            </w:tabs>
            <w:rPr>
              <w:rFonts w:eastAsiaTheme="minorEastAsia" w:cstheme="minorBidi"/>
              <w:b w:val="0"/>
              <w:bCs w:val="0"/>
              <w:noProof/>
              <w:lang w:eastAsia="en-GB"/>
            </w:rPr>
          </w:pPr>
          <w:hyperlink w:anchor="_Toc110849557" w:history="1">
            <w:r w:rsidR="00190EE0" w:rsidRPr="008D735E">
              <w:rPr>
                <w:rStyle w:val="Hyperlink"/>
                <w:b w:val="0"/>
                <w:noProof/>
              </w:rPr>
              <w:t>8.4. Cooperation and Coordination Mechanisms Between Institutions</w:t>
            </w:r>
            <w:r w:rsidR="00190EE0" w:rsidRPr="008D735E">
              <w:rPr>
                <w:b w:val="0"/>
                <w:noProof/>
                <w:webHidden/>
              </w:rPr>
              <w:tab/>
            </w:r>
            <w:r w:rsidR="00190EE0" w:rsidRPr="008D735E">
              <w:rPr>
                <w:b w:val="0"/>
                <w:noProof/>
                <w:webHidden/>
              </w:rPr>
              <w:fldChar w:fldCharType="begin"/>
            </w:r>
            <w:r w:rsidR="00190EE0" w:rsidRPr="008D735E">
              <w:rPr>
                <w:b w:val="0"/>
                <w:noProof/>
                <w:webHidden/>
              </w:rPr>
              <w:instrText xml:space="preserve"> PAGEREF _Toc110849557 \h </w:instrText>
            </w:r>
            <w:r w:rsidR="00190EE0" w:rsidRPr="008D735E">
              <w:rPr>
                <w:b w:val="0"/>
                <w:noProof/>
                <w:webHidden/>
              </w:rPr>
            </w:r>
            <w:r w:rsidR="00190EE0" w:rsidRPr="008D735E">
              <w:rPr>
                <w:b w:val="0"/>
                <w:noProof/>
                <w:webHidden/>
              </w:rPr>
              <w:fldChar w:fldCharType="separate"/>
            </w:r>
            <w:r w:rsidR="00190EE0" w:rsidRPr="008D735E">
              <w:rPr>
                <w:b w:val="0"/>
                <w:noProof/>
                <w:webHidden/>
              </w:rPr>
              <w:t>11</w:t>
            </w:r>
            <w:r w:rsidR="00190EE0" w:rsidRPr="008D735E">
              <w:rPr>
                <w:b w:val="0"/>
                <w:noProof/>
                <w:webHidden/>
              </w:rPr>
              <w:fldChar w:fldCharType="end"/>
            </w:r>
          </w:hyperlink>
        </w:p>
        <w:p w14:paraId="29C200C0" w14:textId="1DB84D02" w:rsidR="00190EE0" w:rsidRPr="008D735E" w:rsidRDefault="001F0168">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558" w:history="1">
            <w:r w:rsidR="00190EE0" w:rsidRPr="008D735E">
              <w:rPr>
                <w:rStyle w:val="Hyperlink"/>
                <w:b w:val="0"/>
                <w:noProof/>
                <w:sz w:val="20"/>
                <w:szCs w:val="20"/>
              </w:rPr>
              <w:t>9.</w:t>
            </w:r>
            <w:r w:rsidR="00190EE0" w:rsidRPr="008D735E">
              <w:rPr>
                <w:rFonts w:asciiTheme="minorHAnsi" w:eastAsiaTheme="minorEastAsia" w:hAnsiTheme="minorHAnsi" w:cstheme="minorBidi"/>
                <w:b w:val="0"/>
                <w:bCs w:val="0"/>
                <w:caps w:val="0"/>
                <w:noProof/>
                <w:sz w:val="20"/>
                <w:szCs w:val="20"/>
                <w:lang w:eastAsia="en-GB"/>
              </w:rPr>
              <w:tab/>
            </w:r>
            <w:r w:rsidR="00190EE0" w:rsidRPr="008D735E">
              <w:rPr>
                <w:rStyle w:val="Hyperlink"/>
                <w:b w:val="0"/>
                <w:noProof/>
                <w:sz w:val="20"/>
                <w:szCs w:val="20"/>
              </w:rPr>
              <w:t>CONCLUSIONS</w:t>
            </w:r>
            <w:r w:rsidR="00190EE0" w:rsidRPr="008D735E">
              <w:rPr>
                <w:b w:val="0"/>
                <w:noProof/>
                <w:webHidden/>
                <w:sz w:val="20"/>
                <w:szCs w:val="20"/>
              </w:rPr>
              <w:tab/>
            </w:r>
            <w:r w:rsidR="00190EE0" w:rsidRPr="008D735E">
              <w:rPr>
                <w:b w:val="0"/>
                <w:noProof/>
                <w:webHidden/>
                <w:sz w:val="20"/>
                <w:szCs w:val="20"/>
              </w:rPr>
              <w:fldChar w:fldCharType="begin"/>
            </w:r>
            <w:r w:rsidR="00190EE0" w:rsidRPr="008D735E">
              <w:rPr>
                <w:b w:val="0"/>
                <w:noProof/>
                <w:webHidden/>
                <w:sz w:val="20"/>
                <w:szCs w:val="20"/>
              </w:rPr>
              <w:instrText xml:space="preserve"> PAGEREF _Toc110849558 \h </w:instrText>
            </w:r>
            <w:r w:rsidR="00190EE0" w:rsidRPr="008D735E">
              <w:rPr>
                <w:b w:val="0"/>
                <w:noProof/>
                <w:webHidden/>
                <w:sz w:val="20"/>
                <w:szCs w:val="20"/>
              </w:rPr>
            </w:r>
            <w:r w:rsidR="00190EE0" w:rsidRPr="008D735E">
              <w:rPr>
                <w:b w:val="0"/>
                <w:noProof/>
                <w:webHidden/>
                <w:sz w:val="20"/>
                <w:szCs w:val="20"/>
              </w:rPr>
              <w:fldChar w:fldCharType="separate"/>
            </w:r>
            <w:r w:rsidR="00190EE0" w:rsidRPr="008D735E">
              <w:rPr>
                <w:b w:val="0"/>
                <w:noProof/>
                <w:webHidden/>
                <w:sz w:val="20"/>
                <w:szCs w:val="20"/>
              </w:rPr>
              <w:t>11</w:t>
            </w:r>
            <w:r w:rsidR="00190EE0" w:rsidRPr="008D735E">
              <w:rPr>
                <w:b w:val="0"/>
                <w:noProof/>
                <w:webHidden/>
                <w:sz w:val="20"/>
                <w:szCs w:val="20"/>
              </w:rPr>
              <w:fldChar w:fldCharType="end"/>
            </w:r>
          </w:hyperlink>
        </w:p>
        <w:p w14:paraId="5CF795C4" w14:textId="5E5763E5" w:rsidR="008134B0" w:rsidRPr="008D735E" w:rsidRDefault="008134B0">
          <w:pPr>
            <w:rPr>
              <w:sz w:val="20"/>
              <w:szCs w:val="20"/>
            </w:rPr>
          </w:pPr>
          <w:r w:rsidRPr="008D735E">
            <w:rPr>
              <w:bCs/>
              <w:noProof/>
              <w:sz w:val="20"/>
              <w:szCs w:val="20"/>
            </w:rPr>
            <w:fldChar w:fldCharType="end"/>
          </w:r>
        </w:p>
      </w:sdtContent>
    </w:sdt>
    <w:p w14:paraId="45AA6724" w14:textId="07E237B7" w:rsidR="00FB4DBA" w:rsidRPr="008D735E" w:rsidRDefault="00FB4DBA" w:rsidP="00B662B3">
      <w:pPr>
        <w:jc w:val="both"/>
        <w:rPr>
          <w:rFonts w:cstheme="minorHAnsi"/>
          <w:bCs/>
          <w:sz w:val="20"/>
          <w:szCs w:val="20"/>
          <w:lang w:val="en-US"/>
        </w:rPr>
      </w:pPr>
    </w:p>
    <w:p w14:paraId="75F3482A" w14:textId="6C605A5E" w:rsidR="00245FA0" w:rsidRPr="00245FA0" w:rsidRDefault="00245FA0" w:rsidP="00B662B3">
      <w:pPr>
        <w:jc w:val="both"/>
        <w:rPr>
          <w:rFonts w:cstheme="minorHAnsi"/>
          <w:b/>
          <w:bCs/>
        </w:rPr>
      </w:pPr>
    </w:p>
    <w:p w14:paraId="5C756C26" w14:textId="77777777" w:rsidR="00DC105A" w:rsidRDefault="00DC105A">
      <w:pPr>
        <w:rPr>
          <w:rFonts w:asciiTheme="majorHAnsi" w:eastAsiaTheme="majorEastAsia" w:hAnsiTheme="majorHAnsi" w:cstheme="majorBidi"/>
          <w:color w:val="2F5496" w:themeColor="accent1" w:themeShade="BF"/>
          <w:sz w:val="32"/>
          <w:szCs w:val="32"/>
        </w:rPr>
      </w:pPr>
      <w:r>
        <w:br w:type="page"/>
      </w:r>
      <w:bookmarkStart w:id="0" w:name="_GoBack"/>
      <w:bookmarkEnd w:id="0"/>
    </w:p>
    <w:p w14:paraId="112459D6" w14:textId="0DA78CA9" w:rsidR="00245FA0" w:rsidRPr="005C00D2" w:rsidRDefault="00245FA0" w:rsidP="005C00D2">
      <w:pPr>
        <w:pStyle w:val="Heading1"/>
        <w:numPr>
          <w:ilvl w:val="0"/>
          <w:numId w:val="13"/>
        </w:numPr>
      </w:pPr>
      <w:bookmarkStart w:id="1" w:name="_Toc110849543"/>
      <w:r w:rsidRPr="005C00D2">
        <w:lastRenderedPageBreak/>
        <w:t>INTRODUCTION</w:t>
      </w:r>
      <w:bookmarkEnd w:id="1"/>
    </w:p>
    <w:p w14:paraId="3A9733D8" w14:textId="07F3ABE6" w:rsidR="00245FA0" w:rsidRPr="006979EC" w:rsidRDefault="00245FA0" w:rsidP="00B662B3">
      <w:pPr>
        <w:jc w:val="both"/>
        <w:rPr>
          <w:rFonts w:cstheme="minorHAnsi"/>
        </w:rPr>
      </w:pPr>
    </w:p>
    <w:p w14:paraId="3F1CF69D" w14:textId="51212C79" w:rsidR="00245FA0" w:rsidRPr="00C864D7" w:rsidRDefault="00FF1248" w:rsidP="00B662B3">
      <w:pPr>
        <w:jc w:val="both"/>
        <w:rPr>
          <w:rFonts w:cstheme="minorHAnsi"/>
          <w:sz w:val="22"/>
          <w:szCs w:val="22"/>
        </w:rPr>
      </w:pPr>
      <w:r w:rsidRPr="00C864D7">
        <w:rPr>
          <w:rFonts w:cstheme="minorHAnsi"/>
          <w:sz w:val="22"/>
          <w:szCs w:val="22"/>
        </w:rPr>
        <w:t>This Report summarises proceedings during a P</w:t>
      </w:r>
      <w:r w:rsidR="0047643A" w:rsidRPr="00C864D7">
        <w:rPr>
          <w:rFonts w:cstheme="minorHAnsi"/>
          <w:sz w:val="22"/>
          <w:szCs w:val="22"/>
        </w:rPr>
        <w:t>ost</w:t>
      </w:r>
      <w:r w:rsidRPr="00C864D7">
        <w:rPr>
          <w:rFonts w:cstheme="minorHAnsi"/>
          <w:sz w:val="22"/>
          <w:szCs w:val="22"/>
        </w:rPr>
        <w:t xml:space="preserve">-Study Workshop on </w:t>
      </w:r>
      <w:r w:rsidR="00AD2002">
        <w:rPr>
          <w:rFonts w:cstheme="minorHAnsi"/>
          <w:sz w:val="22"/>
          <w:szCs w:val="22"/>
        </w:rPr>
        <w:t xml:space="preserve">Mobbing </w:t>
      </w:r>
      <w:r w:rsidR="001F56B6" w:rsidRPr="001F56B6">
        <w:rPr>
          <w:rFonts w:cstheme="minorHAnsi"/>
          <w:sz w:val="22"/>
          <w:szCs w:val="22"/>
        </w:rPr>
        <w:t xml:space="preserve">Complaints </w:t>
      </w:r>
      <w:r w:rsidR="00BB1975">
        <w:rPr>
          <w:rFonts w:cstheme="minorHAnsi"/>
          <w:sz w:val="22"/>
          <w:szCs w:val="22"/>
        </w:rPr>
        <w:t>w</w:t>
      </w:r>
      <w:r w:rsidR="001F56B6" w:rsidRPr="001F56B6">
        <w:rPr>
          <w:rFonts w:cstheme="minorHAnsi"/>
          <w:sz w:val="22"/>
          <w:szCs w:val="22"/>
        </w:rPr>
        <w:t>ith a Particular Focus on Gender</w:t>
      </w:r>
      <w:r w:rsidR="001F56B6">
        <w:rPr>
          <w:rFonts w:cstheme="minorHAnsi"/>
          <w:sz w:val="22"/>
          <w:szCs w:val="22"/>
        </w:rPr>
        <w:t xml:space="preserve"> </w:t>
      </w:r>
      <w:r w:rsidRPr="00C864D7">
        <w:rPr>
          <w:rFonts w:cstheme="minorHAnsi"/>
          <w:sz w:val="22"/>
          <w:szCs w:val="22"/>
        </w:rPr>
        <w:t xml:space="preserve">held </w:t>
      </w:r>
      <w:r w:rsidR="0027526B">
        <w:rPr>
          <w:rFonts w:cstheme="minorHAnsi"/>
          <w:sz w:val="22"/>
          <w:szCs w:val="22"/>
        </w:rPr>
        <w:t>o</w:t>
      </w:r>
      <w:r w:rsidRPr="00C864D7">
        <w:rPr>
          <w:rFonts w:cstheme="minorHAnsi"/>
          <w:sz w:val="22"/>
          <w:szCs w:val="22"/>
        </w:rPr>
        <w:t xml:space="preserve">n </w:t>
      </w:r>
      <w:r w:rsidR="00AD2002">
        <w:rPr>
          <w:rFonts w:cstheme="minorHAnsi"/>
          <w:sz w:val="22"/>
          <w:szCs w:val="22"/>
        </w:rPr>
        <w:t>7 June</w:t>
      </w:r>
      <w:r w:rsidRPr="00C864D7">
        <w:rPr>
          <w:rFonts w:cstheme="minorHAnsi"/>
          <w:sz w:val="22"/>
          <w:szCs w:val="22"/>
        </w:rPr>
        <w:t xml:space="preserve"> 2022. </w:t>
      </w:r>
      <w:r w:rsidR="0027526B">
        <w:rPr>
          <w:rFonts w:cstheme="minorHAnsi"/>
          <w:sz w:val="22"/>
          <w:szCs w:val="22"/>
        </w:rPr>
        <w:t>The purpose of the Workshop was to present interested stakeholders with draft recommendations which had been developed during a detailed study</w:t>
      </w:r>
      <w:r w:rsidR="001F56B6" w:rsidRPr="001F56B6">
        <w:rPr>
          <w:rFonts w:ascii="Franklin Gothic Book" w:eastAsia="Times New Roman" w:hAnsi="Franklin Gothic Book" w:cs="Times New Roman"/>
          <w:b/>
          <w:bCs/>
          <w:color w:val="C00000"/>
          <w:sz w:val="22"/>
          <w:szCs w:val="22"/>
        </w:rPr>
        <w:t xml:space="preserve"> </w:t>
      </w:r>
      <w:r w:rsidR="001F56B6" w:rsidRPr="001F56B6">
        <w:rPr>
          <w:rFonts w:ascii="Franklin Gothic Book" w:eastAsia="Times New Roman" w:hAnsi="Franklin Gothic Book" w:cs="Times New Roman"/>
          <w:sz w:val="22"/>
          <w:szCs w:val="22"/>
        </w:rPr>
        <w:t xml:space="preserve">on </w:t>
      </w:r>
      <w:r w:rsidR="001F56B6" w:rsidRPr="001F56B6">
        <w:rPr>
          <w:rFonts w:cstheme="minorHAnsi"/>
          <w:sz w:val="22"/>
          <w:szCs w:val="22"/>
        </w:rPr>
        <w:t xml:space="preserve">Mobbing Complaints </w:t>
      </w:r>
      <w:r w:rsidR="00BB1975">
        <w:rPr>
          <w:rFonts w:cstheme="minorHAnsi"/>
          <w:sz w:val="22"/>
          <w:szCs w:val="22"/>
        </w:rPr>
        <w:t>w</w:t>
      </w:r>
      <w:r w:rsidR="001F56B6" w:rsidRPr="001F56B6">
        <w:rPr>
          <w:rFonts w:cstheme="minorHAnsi"/>
          <w:sz w:val="22"/>
          <w:szCs w:val="22"/>
        </w:rPr>
        <w:t xml:space="preserve">ith </w:t>
      </w:r>
      <w:r w:rsidR="001F56B6">
        <w:rPr>
          <w:rFonts w:cstheme="minorHAnsi"/>
          <w:sz w:val="22"/>
          <w:szCs w:val="22"/>
        </w:rPr>
        <w:t>a</w:t>
      </w:r>
      <w:r w:rsidR="001F56B6" w:rsidRPr="001F56B6">
        <w:rPr>
          <w:rFonts w:cstheme="minorHAnsi"/>
          <w:sz w:val="22"/>
          <w:szCs w:val="22"/>
        </w:rPr>
        <w:t xml:space="preserve"> Particular Focus </w:t>
      </w:r>
      <w:r w:rsidR="001F56B6">
        <w:rPr>
          <w:rFonts w:cstheme="minorHAnsi"/>
          <w:sz w:val="22"/>
          <w:szCs w:val="22"/>
        </w:rPr>
        <w:t>o</w:t>
      </w:r>
      <w:r w:rsidR="001F56B6" w:rsidRPr="001F56B6">
        <w:rPr>
          <w:rFonts w:cstheme="minorHAnsi"/>
          <w:sz w:val="22"/>
          <w:szCs w:val="22"/>
        </w:rPr>
        <w:t>n Gender</w:t>
      </w:r>
      <w:r w:rsidR="0027526B">
        <w:rPr>
          <w:rFonts w:cstheme="minorHAnsi"/>
          <w:sz w:val="22"/>
          <w:szCs w:val="22"/>
        </w:rPr>
        <w:t xml:space="preserve">, and provided a final opportunity for those stakeholders to agree or amend those recommendations.  </w:t>
      </w:r>
      <w:r w:rsidRPr="00C864D7">
        <w:rPr>
          <w:rFonts w:cstheme="minorHAnsi"/>
          <w:sz w:val="22"/>
          <w:szCs w:val="22"/>
        </w:rPr>
        <w:t>Th</w:t>
      </w:r>
      <w:r w:rsidR="0027526B">
        <w:rPr>
          <w:rFonts w:cstheme="minorHAnsi"/>
          <w:sz w:val="22"/>
          <w:szCs w:val="22"/>
        </w:rPr>
        <w:t>is</w:t>
      </w:r>
      <w:r w:rsidRPr="00C864D7">
        <w:rPr>
          <w:rFonts w:cstheme="minorHAnsi"/>
          <w:sz w:val="22"/>
          <w:szCs w:val="22"/>
        </w:rPr>
        <w:t xml:space="preserve"> Report contains, as Annexes, all the PPT presentations which were delivered during the Workshop, gives an overview of the main points raised during discussions, and sets out the </w:t>
      </w:r>
      <w:r w:rsidR="0064252B" w:rsidRPr="00C864D7">
        <w:rPr>
          <w:rFonts w:cstheme="minorHAnsi"/>
          <w:sz w:val="22"/>
          <w:szCs w:val="22"/>
        </w:rPr>
        <w:t>P</w:t>
      </w:r>
      <w:r w:rsidRPr="00C864D7">
        <w:rPr>
          <w:rFonts w:cstheme="minorHAnsi"/>
          <w:sz w:val="22"/>
          <w:szCs w:val="22"/>
        </w:rPr>
        <w:t xml:space="preserve">olicy </w:t>
      </w:r>
      <w:r w:rsidR="0064252B" w:rsidRPr="00C864D7">
        <w:rPr>
          <w:rFonts w:cstheme="minorHAnsi"/>
          <w:sz w:val="22"/>
          <w:szCs w:val="22"/>
        </w:rPr>
        <w:t>R</w:t>
      </w:r>
      <w:r w:rsidRPr="00C864D7">
        <w:rPr>
          <w:rFonts w:cstheme="minorHAnsi"/>
          <w:sz w:val="22"/>
          <w:szCs w:val="22"/>
        </w:rPr>
        <w:t xml:space="preserve">ecommendations </w:t>
      </w:r>
      <w:r w:rsidR="0027526B">
        <w:rPr>
          <w:rFonts w:cstheme="minorHAnsi"/>
          <w:sz w:val="22"/>
          <w:szCs w:val="22"/>
        </w:rPr>
        <w:t xml:space="preserve">as amended </w:t>
      </w:r>
      <w:r w:rsidRPr="00C864D7">
        <w:rPr>
          <w:rFonts w:cstheme="minorHAnsi"/>
          <w:sz w:val="22"/>
          <w:szCs w:val="22"/>
        </w:rPr>
        <w:t>by participating stakeholders.</w:t>
      </w:r>
    </w:p>
    <w:p w14:paraId="552DBCDA" w14:textId="0B8ADA40" w:rsidR="00245FA0" w:rsidRPr="005C00D2" w:rsidRDefault="00245FA0" w:rsidP="005C00D2">
      <w:pPr>
        <w:pStyle w:val="Heading1"/>
        <w:numPr>
          <w:ilvl w:val="0"/>
          <w:numId w:val="13"/>
        </w:numPr>
      </w:pPr>
      <w:bookmarkStart w:id="2" w:name="_Toc110849544"/>
      <w:r w:rsidRPr="005C00D2">
        <w:t>CONTEXT</w:t>
      </w:r>
      <w:bookmarkEnd w:id="2"/>
    </w:p>
    <w:p w14:paraId="56B2CC8A" w14:textId="77777777" w:rsidR="00245FA0" w:rsidRPr="006979EC" w:rsidRDefault="00245FA0" w:rsidP="00B662B3">
      <w:pPr>
        <w:jc w:val="both"/>
        <w:rPr>
          <w:rFonts w:cstheme="minorHAnsi"/>
        </w:rPr>
      </w:pPr>
    </w:p>
    <w:p w14:paraId="2BCB19F9" w14:textId="51BCC452" w:rsidR="00CF1ED6" w:rsidRPr="00C864D7" w:rsidRDefault="00245FA0" w:rsidP="00B662B3">
      <w:pPr>
        <w:jc w:val="both"/>
        <w:rPr>
          <w:rFonts w:cstheme="minorHAnsi"/>
          <w:b/>
          <w:sz w:val="22"/>
          <w:szCs w:val="22"/>
        </w:rPr>
      </w:pPr>
      <w:r w:rsidRPr="00C864D7">
        <w:rPr>
          <w:rFonts w:cstheme="minorHAnsi"/>
          <w:sz w:val="22"/>
          <w:szCs w:val="22"/>
        </w:rPr>
        <w:t>The Project’s Terms of Reference (ToR) has set the following task for TAT</w:t>
      </w:r>
      <w:r w:rsidR="00CF1ED6" w:rsidRPr="00C864D7">
        <w:rPr>
          <w:rFonts w:cstheme="minorHAnsi"/>
          <w:sz w:val="22"/>
          <w:szCs w:val="22"/>
        </w:rPr>
        <w:t xml:space="preserve"> </w:t>
      </w:r>
      <w:r w:rsidRPr="00C864D7">
        <w:rPr>
          <w:rFonts w:cstheme="minorHAnsi"/>
          <w:sz w:val="22"/>
          <w:szCs w:val="22"/>
        </w:rPr>
        <w:t xml:space="preserve">in the delivery of </w:t>
      </w:r>
      <w:r w:rsidR="00CF1ED6" w:rsidRPr="00C864D7">
        <w:rPr>
          <w:rFonts w:cstheme="minorHAnsi"/>
          <w:sz w:val="22"/>
          <w:szCs w:val="22"/>
        </w:rPr>
        <w:t xml:space="preserve">Intervention </w:t>
      </w:r>
      <w:r w:rsidR="0027526B">
        <w:rPr>
          <w:rFonts w:cstheme="minorHAnsi"/>
          <w:sz w:val="22"/>
          <w:szCs w:val="22"/>
        </w:rPr>
        <w:t>12</w:t>
      </w:r>
      <w:r w:rsidR="00CF1ED6" w:rsidRPr="00C864D7">
        <w:rPr>
          <w:rFonts w:cstheme="minorHAnsi"/>
          <w:b/>
          <w:sz w:val="22"/>
          <w:szCs w:val="22"/>
        </w:rPr>
        <w:t xml:space="preserve">: </w:t>
      </w:r>
    </w:p>
    <w:p w14:paraId="47658AB2" w14:textId="77777777" w:rsidR="00CF1ED6" w:rsidRPr="00C864D7" w:rsidRDefault="00CF1ED6" w:rsidP="00B662B3">
      <w:pPr>
        <w:jc w:val="both"/>
        <w:rPr>
          <w:rFonts w:cstheme="minorHAnsi"/>
          <w:sz w:val="22"/>
          <w:szCs w:val="22"/>
        </w:rPr>
      </w:pPr>
    </w:p>
    <w:p w14:paraId="1D1E16BB" w14:textId="77777777" w:rsidR="00A222F8" w:rsidRPr="00C864D7" w:rsidRDefault="00A222F8" w:rsidP="00A222F8">
      <w:pPr>
        <w:keepLines/>
        <w:jc w:val="both"/>
        <w:rPr>
          <w:i/>
          <w:iCs/>
          <w:sz w:val="22"/>
          <w:szCs w:val="22"/>
        </w:rPr>
      </w:pPr>
      <w:bookmarkStart w:id="3" w:name="_Hlk99005660"/>
      <w:r w:rsidRPr="00C864D7">
        <w:rPr>
          <w:i/>
          <w:iCs/>
          <w:sz w:val="22"/>
          <w:szCs w:val="22"/>
        </w:rPr>
        <w:t>8 workshops will be organised in Ankara to discuss for studies which will be conducted under Category III: Scientific &amp; Technical Studies with the participation of relevant public institutions, academicians, NGOs, social partners, professional organisations, representatives of private sector.  2 workshops will be organised for each study. (4 pre-study workshops and 4 post-study workshops) 50 participants will attend to each workshop and will last one day. 5 participants out of 50 will be outside of Ankara. 10 staff of the Operation Beneficiary will participate to each workshop.</w:t>
      </w:r>
    </w:p>
    <w:p w14:paraId="031B1339" w14:textId="69D5E3FA" w:rsidR="00A222F8" w:rsidRPr="00C864D7" w:rsidRDefault="00A222F8" w:rsidP="00A222F8">
      <w:pPr>
        <w:keepLines/>
        <w:jc w:val="both"/>
        <w:rPr>
          <w:i/>
          <w:iCs/>
          <w:sz w:val="22"/>
          <w:szCs w:val="22"/>
        </w:rPr>
      </w:pPr>
    </w:p>
    <w:p w14:paraId="40626918" w14:textId="14FC4A5A" w:rsidR="00A222F8" w:rsidRPr="00C864D7" w:rsidRDefault="00A222F8" w:rsidP="00A222F8">
      <w:pPr>
        <w:jc w:val="both"/>
        <w:rPr>
          <w:rFonts w:cstheme="minorHAnsi"/>
          <w:bCs/>
          <w:sz w:val="22"/>
          <w:szCs w:val="22"/>
        </w:rPr>
      </w:pPr>
      <w:r w:rsidRPr="00C864D7">
        <w:rPr>
          <w:rFonts w:cstheme="minorHAnsi"/>
          <w:bCs/>
          <w:sz w:val="22"/>
          <w:szCs w:val="22"/>
        </w:rPr>
        <w:t>Sub-Intervention 12.</w:t>
      </w:r>
      <w:r w:rsidR="001F56B6">
        <w:rPr>
          <w:rFonts w:cstheme="minorHAnsi"/>
          <w:bCs/>
          <w:sz w:val="22"/>
          <w:szCs w:val="22"/>
        </w:rPr>
        <w:t>3</w:t>
      </w:r>
      <w:r w:rsidRPr="00C864D7">
        <w:rPr>
          <w:rFonts w:cstheme="minorHAnsi"/>
          <w:bCs/>
          <w:sz w:val="22"/>
          <w:szCs w:val="22"/>
        </w:rPr>
        <w:t xml:space="preserve"> relates to the P</w:t>
      </w:r>
      <w:r w:rsidR="0047643A" w:rsidRPr="00C864D7">
        <w:rPr>
          <w:rFonts w:cstheme="minorHAnsi"/>
          <w:bCs/>
          <w:sz w:val="22"/>
          <w:szCs w:val="22"/>
        </w:rPr>
        <w:t>ost</w:t>
      </w:r>
      <w:r w:rsidRPr="00C864D7">
        <w:rPr>
          <w:rFonts w:cstheme="minorHAnsi"/>
          <w:bCs/>
          <w:sz w:val="22"/>
          <w:szCs w:val="22"/>
        </w:rPr>
        <w:t>-Study Workshop on</w:t>
      </w:r>
      <w:r w:rsidR="001F56B6" w:rsidRPr="001F56B6">
        <w:rPr>
          <w:rFonts w:ascii="Franklin Gothic Book" w:eastAsia="Times New Roman" w:hAnsi="Franklin Gothic Book" w:cs="Times New Roman"/>
          <w:b/>
          <w:bCs/>
          <w:color w:val="C00000"/>
          <w:sz w:val="22"/>
          <w:szCs w:val="22"/>
        </w:rPr>
        <w:t xml:space="preserve"> </w:t>
      </w:r>
      <w:bookmarkStart w:id="4" w:name="_Hlk107307785"/>
      <w:r w:rsidR="001F56B6" w:rsidRPr="001F56B6">
        <w:rPr>
          <w:rFonts w:cstheme="minorHAnsi"/>
          <w:sz w:val="22"/>
          <w:szCs w:val="22"/>
        </w:rPr>
        <w:t xml:space="preserve">Mobbing Complaints </w:t>
      </w:r>
      <w:r w:rsidR="00BB1975">
        <w:rPr>
          <w:rFonts w:cstheme="minorHAnsi"/>
          <w:sz w:val="22"/>
          <w:szCs w:val="22"/>
        </w:rPr>
        <w:t>w</w:t>
      </w:r>
      <w:r w:rsidR="001F56B6" w:rsidRPr="001F56B6">
        <w:rPr>
          <w:rFonts w:cstheme="minorHAnsi"/>
          <w:sz w:val="22"/>
          <w:szCs w:val="22"/>
        </w:rPr>
        <w:t xml:space="preserve">ith </w:t>
      </w:r>
      <w:r w:rsidR="001F56B6" w:rsidRPr="00ED639D">
        <w:rPr>
          <w:rFonts w:cstheme="minorHAnsi"/>
          <w:sz w:val="22"/>
          <w:szCs w:val="22"/>
        </w:rPr>
        <w:t>a</w:t>
      </w:r>
      <w:r w:rsidR="001F56B6" w:rsidRPr="001F56B6">
        <w:rPr>
          <w:rFonts w:cstheme="minorHAnsi"/>
          <w:sz w:val="22"/>
          <w:szCs w:val="22"/>
        </w:rPr>
        <w:t xml:space="preserve"> Particular Focus </w:t>
      </w:r>
      <w:r w:rsidR="00ED639D" w:rsidRPr="00ED639D">
        <w:rPr>
          <w:rFonts w:cstheme="minorHAnsi"/>
          <w:sz w:val="22"/>
          <w:szCs w:val="22"/>
        </w:rPr>
        <w:t>o</w:t>
      </w:r>
      <w:r w:rsidR="001F56B6" w:rsidRPr="001F56B6">
        <w:rPr>
          <w:rFonts w:cstheme="minorHAnsi"/>
          <w:sz w:val="22"/>
          <w:szCs w:val="22"/>
        </w:rPr>
        <w:t>n Gender</w:t>
      </w:r>
      <w:bookmarkEnd w:id="4"/>
      <w:r w:rsidR="0027526B">
        <w:rPr>
          <w:rFonts w:cstheme="minorHAnsi"/>
          <w:bCs/>
          <w:sz w:val="22"/>
          <w:szCs w:val="22"/>
        </w:rPr>
        <w:t xml:space="preserve">, linked to the Project’s </w:t>
      </w:r>
      <w:r w:rsidRPr="00C864D7">
        <w:rPr>
          <w:rFonts w:cstheme="minorHAnsi"/>
          <w:bCs/>
          <w:sz w:val="22"/>
          <w:szCs w:val="22"/>
        </w:rPr>
        <w:t xml:space="preserve">Intervention </w:t>
      </w:r>
      <w:r w:rsidR="00ED639D">
        <w:rPr>
          <w:rFonts w:cstheme="minorHAnsi"/>
          <w:bCs/>
          <w:sz w:val="22"/>
          <w:szCs w:val="22"/>
        </w:rPr>
        <w:t>10</w:t>
      </w:r>
      <w:r w:rsidR="0027526B">
        <w:rPr>
          <w:rFonts w:cstheme="minorHAnsi"/>
          <w:bCs/>
          <w:sz w:val="22"/>
          <w:szCs w:val="22"/>
        </w:rPr>
        <w:t xml:space="preserve"> for which the ToR requires:</w:t>
      </w:r>
    </w:p>
    <w:p w14:paraId="4D97DAB1" w14:textId="55AD8F37" w:rsidR="00A222F8" w:rsidRPr="00C864D7" w:rsidRDefault="00A222F8" w:rsidP="00A222F8">
      <w:pPr>
        <w:keepLines/>
        <w:jc w:val="both"/>
        <w:rPr>
          <w:sz w:val="22"/>
          <w:szCs w:val="22"/>
        </w:rPr>
      </w:pPr>
    </w:p>
    <w:p w14:paraId="2B95AFC7" w14:textId="5C790688" w:rsidR="00ED639D" w:rsidRPr="00ED639D" w:rsidRDefault="00ED639D" w:rsidP="00ED639D">
      <w:pPr>
        <w:keepLines/>
        <w:jc w:val="both"/>
        <w:rPr>
          <w:i/>
          <w:iCs/>
          <w:sz w:val="22"/>
          <w:szCs w:val="22"/>
        </w:rPr>
      </w:pPr>
      <w:r w:rsidRPr="00ED639D">
        <w:rPr>
          <w:i/>
          <w:iCs/>
          <w:sz w:val="22"/>
          <w:szCs w:val="22"/>
        </w:rPr>
        <w:t xml:space="preserve">In addition to the Operation Beneficiary, the Presidency of the Republic of </w:t>
      </w:r>
      <w:r w:rsidR="006F0166">
        <w:rPr>
          <w:i/>
          <w:iCs/>
          <w:sz w:val="22"/>
          <w:szCs w:val="22"/>
        </w:rPr>
        <w:t>Türkiye</w:t>
      </w:r>
      <w:r w:rsidRPr="00ED639D">
        <w:rPr>
          <w:i/>
          <w:iCs/>
          <w:sz w:val="22"/>
          <w:szCs w:val="22"/>
        </w:rPr>
        <w:t xml:space="preserve"> Directorate of Communications and Human Rights and Equality Institution of </w:t>
      </w:r>
      <w:r w:rsidR="006F0166">
        <w:rPr>
          <w:i/>
          <w:iCs/>
          <w:sz w:val="22"/>
          <w:szCs w:val="22"/>
        </w:rPr>
        <w:t>Türkiye</w:t>
      </w:r>
      <w:r w:rsidRPr="00ED639D">
        <w:rPr>
          <w:i/>
          <w:iCs/>
          <w:sz w:val="22"/>
          <w:szCs w:val="22"/>
        </w:rPr>
        <w:t xml:space="preserve"> are also two institutions responsible for mobbing issue. </w:t>
      </w:r>
    </w:p>
    <w:p w14:paraId="288528F4" w14:textId="77777777" w:rsidR="00ED639D" w:rsidRPr="00ED639D" w:rsidRDefault="00ED639D" w:rsidP="00ED639D">
      <w:pPr>
        <w:keepLines/>
        <w:jc w:val="both"/>
        <w:rPr>
          <w:i/>
          <w:iCs/>
          <w:sz w:val="22"/>
          <w:szCs w:val="22"/>
        </w:rPr>
      </w:pPr>
      <w:r w:rsidRPr="00ED639D">
        <w:rPr>
          <w:i/>
          <w:iCs/>
          <w:sz w:val="22"/>
          <w:szCs w:val="22"/>
        </w:rPr>
        <w:t xml:space="preserve">In order to improve methods of data collection and statistics in mobbing cases, a desk study will be prepared by compiling official mobbing complaints and appeals received by abovementioned institutions for better understanding and implementation of the culture of decent work. Determination of relevant factors such as sector, age, sex, harassment, duration, physical and psychological consequences will be necessary to develop relevant policies. </w:t>
      </w:r>
    </w:p>
    <w:p w14:paraId="1780F34F" w14:textId="77777777" w:rsidR="00ED639D" w:rsidRPr="00ED639D" w:rsidRDefault="00ED639D" w:rsidP="00ED639D">
      <w:pPr>
        <w:keepLines/>
        <w:jc w:val="both"/>
        <w:rPr>
          <w:i/>
          <w:iCs/>
          <w:sz w:val="22"/>
          <w:szCs w:val="22"/>
        </w:rPr>
      </w:pPr>
      <w:r w:rsidRPr="00ED639D">
        <w:rPr>
          <w:i/>
          <w:iCs/>
          <w:sz w:val="22"/>
          <w:szCs w:val="22"/>
        </w:rPr>
        <w:t xml:space="preserve">Examination of three institutions’ records; interviews with officials of three responsible institutions; desk study and 100 indicative face-to-face interviews with employers and/or employees (in Ankara) will be conducted for the subject research. </w:t>
      </w:r>
    </w:p>
    <w:p w14:paraId="4902C8EF" w14:textId="77777777" w:rsidR="00ED639D" w:rsidRPr="00ED639D" w:rsidRDefault="00ED639D" w:rsidP="00ED639D">
      <w:pPr>
        <w:keepLines/>
        <w:jc w:val="both"/>
        <w:rPr>
          <w:i/>
          <w:iCs/>
          <w:sz w:val="22"/>
          <w:szCs w:val="22"/>
        </w:rPr>
      </w:pPr>
      <w:r w:rsidRPr="00ED639D">
        <w:rPr>
          <w:i/>
          <w:iCs/>
          <w:sz w:val="22"/>
          <w:szCs w:val="22"/>
        </w:rPr>
        <w:t xml:space="preserve"> A recommendation report which will include analysis of finding of the research will be drafted in English with executive Turkish summary and it will be used to draft relevant regulations and/or policies.  The report should include diversification of province, gender, sector, age and title of people who are subjected to mobbing and so-called mobbing.  It will be published on the official web site of the Operation Beneficiary. </w:t>
      </w:r>
    </w:p>
    <w:p w14:paraId="344E1A95" w14:textId="0CC75722" w:rsidR="00A222F8" w:rsidRPr="005C00D2" w:rsidRDefault="00A222F8" w:rsidP="005C00D2">
      <w:pPr>
        <w:pStyle w:val="Heading1"/>
        <w:numPr>
          <w:ilvl w:val="0"/>
          <w:numId w:val="13"/>
        </w:numPr>
      </w:pPr>
      <w:bookmarkStart w:id="5" w:name="_Toc110849545"/>
      <w:bookmarkEnd w:id="3"/>
      <w:r w:rsidRPr="005C00D2">
        <w:t>BACKGROUND</w:t>
      </w:r>
      <w:bookmarkEnd w:id="5"/>
    </w:p>
    <w:p w14:paraId="335E88D1" w14:textId="77777777" w:rsidR="00A222F8" w:rsidRPr="006979EC" w:rsidRDefault="00A222F8" w:rsidP="00A222F8">
      <w:pPr>
        <w:jc w:val="both"/>
        <w:rPr>
          <w:rFonts w:cstheme="minorHAnsi"/>
        </w:rPr>
      </w:pPr>
    </w:p>
    <w:p w14:paraId="4CB386BA" w14:textId="571F7563" w:rsidR="00A222F8" w:rsidRPr="004538DF" w:rsidRDefault="0047643A" w:rsidP="00A222F8">
      <w:pPr>
        <w:jc w:val="both"/>
        <w:rPr>
          <w:rFonts w:cstheme="minorHAnsi"/>
          <w:sz w:val="22"/>
          <w:szCs w:val="22"/>
        </w:rPr>
      </w:pPr>
      <w:r w:rsidRPr="00C864D7">
        <w:rPr>
          <w:rFonts w:cstheme="minorHAnsi"/>
          <w:sz w:val="22"/>
          <w:szCs w:val="22"/>
        </w:rPr>
        <w:t>T</w:t>
      </w:r>
      <w:r w:rsidR="00A222F8" w:rsidRPr="00C864D7">
        <w:rPr>
          <w:rFonts w:cstheme="minorHAnsi"/>
          <w:sz w:val="22"/>
          <w:szCs w:val="22"/>
        </w:rPr>
        <w:t>he P</w:t>
      </w:r>
      <w:r w:rsidRPr="00C864D7">
        <w:rPr>
          <w:rFonts w:cstheme="minorHAnsi"/>
          <w:sz w:val="22"/>
          <w:szCs w:val="22"/>
        </w:rPr>
        <w:t>ost</w:t>
      </w:r>
      <w:r w:rsidR="00A222F8" w:rsidRPr="00C864D7">
        <w:rPr>
          <w:rFonts w:cstheme="minorHAnsi"/>
          <w:sz w:val="22"/>
          <w:szCs w:val="22"/>
        </w:rPr>
        <w:t xml:space="preserve">-Study Workshop </w:t>
      </w:r>
      <w:r w:rsidRPr="00C864D7">
        <w:rPr>
          <w:rFonts w:cstheme="minorHAnsi"/>
          <w:sz w:val="22"/>
          <w:szCs w:val="22"/>
        </w:rPr>
        <w:t xml:space="preserve">was </w:t>
      </w:r>
      <w:r w:rsidR="00A222F8" w:rsidRPr="00C864D7">
        <w:rPr>
          <w:rFonts w:cstheme="minorHAnsi"/>
          <w:sz w:val="22"/>
          <w:szCs w:val="22"/>
        </w:rPr>
        <w:t xml:space="preserve">held as </w:t>
      </w:r>
      <w:r w:rsidRPr="00C864D7">
        <w:rPr>
          <w:rFonts w:cstheme="minorHAnsi"/>
          <w:sz w:val="22"/>
          <w:szCs w:val="22"/>
        </w:rPr>
        <w:t xml:space="preserve">a hybrid event </w:t>
      </w:r>
      <w:r w:rsidR="00A222F8" w:rsidRPr="00C864D7">
        <w:rPr>
          <w:rFonts w:cstheme="minorHAnsi"/>
          <w:sz w:val="22"/>
          <w:szCs w:val="22"/>
        </w:rPr>
        <w:t>in Ankara</w:t>
      </w:r>
      <w:r w:rsidR="0027526B">
        <w:rPr>
          <w:rFonts w:cstheme="minorHAnsi"/>
          <w:sz w:val="22"/>
          <w:szCs w:val="22"/>
        </w:rPr>
        <w:t xml:space="preserve"> as approved by </w:t>
      </w:r>
      <w:r w:rsidR="00BB1975">
        <w:rPr>
          <w:rFonts w:cstheme="minorHAnsi"/>
          <w:sz w:val="22"/>
          <w:szCs w:val="22"/>
        </w:rPr>
        <w:t>correspondence between TAT and the Contracting Authority.</w:t>
      </w:r>
      <w:r w:rsidR="00A222F8" w:rsidRPr="004538DF">
        <w:rPr>
          <w:rFonts w:cstheme="minorHAnsi"/>
          <w:sz w:val="22"/>
          <w:szCs w:val="22"/>
        </w:rPr>
        <w:t xml:space="preserve"> </w:t>
      </w:r>
    </w:p>
    <w:p w14:paraId="0890C123" w14:textId="77777777" w:rsidR="00A222F8" w:rsidRPr="0047643A" w:rsidRDefault="00A222F8" w:rsidP="00B662B3">
      <w:pPr>
        <w:jc w:val="both"/>
        <w:rPr>
          <w:rFonts w:cstheme="minorHAnsi"/>
          <w:i/>
          <w:iCs/>
          <w:color w:val="FF0000"/>
        </w:rPr>
      </w:pPr>
    </w:p>
    <w:p w14:paraId="40BA912D" w14:textId="72484E60" w:rsidR="00245FA0" w:rsidRPr="005C00D2" w:rsidRDefault="00496D5B" w:rsidP="005C00D2">
      <w:pPr>
        <w:pStyle w:val="Heading1"/>
        <w:numPr>
          <w:ilvl w:val="0"/>
          <w:numId w:val="13"/>
        </w:numPr>
      </w:pPr>
      <w:bookmarkStart w:id="6" w:name="_Toc110849546"/>
      <w:r w:rsidRPr="005C00D2">
        <w:lastRenderedPageBreak/>
        <w:t>AGENDA</w:t>
      </w:r>
      <w:bookmarkEnd w:id="6"/>
    </w:p>
    <w:p w14:paraId="2F1741E2" w14:textId="5DD6E7A4" w:rsidR="00496D5B" w:rsidRPr="006979EC" w:rsidRDefault="00496D5B" w:rsidP="00496D5B">
      <w:pPr>
        <w:jc w:val="both"/>
        <w:rPr>
          <w:rFonts w:cstheme="minorHAnsi"/>
          <w:b/>
          <w:bCs/>
        </w:rPr>
      </w:pPr>
    </w:p>
    <w:p w14:paraId="6A8F3B2B" w14:textId="3B5B8E78" w:rsidR="006C59B1" w:rsidRPr="006C59B1" w:rsidRDefault="00A222F8" w:rsidP="006C59B1">
      <w:pPr>
        <w:jc w:val="both"/>
        <w:rPr>
          <w:rFonts w:cstheme="minorHAnsi"/>
          <w:sz w:val="22"/>
          <w:szCs w:val="22"/>
        </w:rPr>
      </w:pPr>
      <w:bookmarkStart w:id="7" w:name="_Hlk99006617"/>
      <w:r w:rsidRPr="00C864D7">
        <w:rPr>
          <w:rFonts w:cstheme="minorHAnsi"/>
          <w:sz w:val="22"/>
          <w:szCs w:val="22"/>
        </w:rPr>
        <w:t xml:space="preserve">The Agenda for the Workshop was developed by TAT in discussion with its </w:t>
      </w:r>
      <w:r w:rsidR="000B025E" w:rsidRPr="00C864D7">
        <w:rPr>
          <w:rFonts w:cstheme="minorHAnsi"/>
          <w:sz w:val="22"/>
          <w:szCs w:val="22"/>
        </w:rPr>
        <w:t>E</w:t>
      </w:r>
      <w:r w:rsidRPr="00C864D7">
        <w:rPr>
          <w:rFonts w:cstheme="minorHAnsi"/>
          <w:sz w:val="22"/>
          <w:szCs w:val="22"/>
        </w:rPr>
        <w:t xml:space="preserve">xperts, and was then submitted for comment and approval to the Operational Beneficiary. </w:t>
      </w:r>
      <w:r w:rsidR="006C59B1" w:rsidRPr="006C59B1">
        <w:rPr>
          <w:rFonts w:cstheme="minorHAnsi"/>
          <w:sz w:val="22"/>
          <w:szCs w:val="22"/>
        </w:rPr>
        <w:t xml:space="preserve">The </w:t>
      </w:r>
      <w:r w:rsidR="00DD4B06" w:rsidRPr="006C59B1">
        <w:rPr>
          <w:rFonts w:cstheme="minorHAnsi"/>
          <w:sz w:val="22"/>
          <w:szCs w:val="22"/>
        </w:rPr>
        <w:t>list</w:t>
      </w:r>
      <w:r w:rsidR="00DD4B06">
        <w:rPr>
          <w:rFonts w:cstheme="minorHAnsi"/>
          <w:sz w:val="22"/>
          <w:szCs w:val="22"/>
        </w:rPr>
        <w:t xml:space="preserve"> of</w:t>
      </w:r>
      <w:r w:rsidR="00DD4B06" w:rsidRPr="006C59B1">
        <w:rPr>
          <w:rFonts w:cstheme="minorHAnsi"/>
          <w:sz w:val="22"/>
          <w:szCs w:val="22"/>
        </w:rPr>
        <w:t xml:space="preserve"> </w:t>
      </w:r>
      <w:r w:rsidR="00DD4B06">
        <w:rPr>
          <w:rFonts w:cstheme="minorHAnsi"/>
          <w:sz w:val="22"/>
          <w:szCs w:val="22"/>
        </w:rPr>
        <w:t>participant institutions/organizations</w:t>
      </w:r>
      <w:r w:rsidR="006C59B1" w:rsidRPr="006C59B1">
        <w:rPr>
          <w:rFonts w:cstheme="minorHAnsi"/>
          <w:sz w:val="22"/>
          <w:szCs w:val="22"/>
        </w:rPr>
        <w:t xml:space="preserve"> </w:t>
      </w:r>
      <w:r w:rsidR="00DD4B06">
        <w:rPr>
          <w:rFonts w:cstheme="minorHAnsi"/>
          <w:sz w:val="22"/>
          <w:szCs w:val="22"/>
        </w:rPr>
        <w:t>and a</w:t>
      </w:r>
      <w:r w:rsidR="00DD4B06" w:rsidRPr="006C59B1">
        <w:rPr>
          <w:rFonts w:cstheme="minorHAnsi"/>
          <w:sz w:val="22"/>
          <w:szCs w:val="22"/>
        </w:rPr>
        <w:t>genda</w:t>
      </w:r>
      <w:r w:rsidR="006C59B1" w:rsidRPr="006C59B1">
        <w:rPr>
          <w:rFonts w:cstheme="minorHAnsi"/>
          <w:sz w:val="22"/>
          <w:szCs w:val="22"/>
        </w:rPr>
        <w:t xml:space="preserve"> are </w:t>
      </w:r>
      <w:r w:rsidR="00467031">
        <w:rPr>
          <w:rFonts w:cstheme="minorHAnsi"/>
          <w:sz w:val="22"/>
          <w:szCs w:val="22"/>
        </w:rPr>
        <w:t xml:space="preserve">included </w:t>
      </w:r>
      <w:r w:rsidR="006C59B1" w:rsidRPr="006C59B1">
        <w:rPr>
          <w:rFonts w:cstheme="minorHAnsi"/>
          <w:sz w:val="22"/>
          <w:szCs w:val="22"/>
        </w:rPr>
        <w:t>below:</w:t>
      </w:r>
    </w:p>
    <w:p w14:paraId="1044AFF2" w14:textId="4D0DCA89" w:rsidR="00A222F8" w:rsidRPr="00C864D7" w:rsidRDefault="00A222F8" w:rsidP="00A222F8">
      <w:pPr>
        <w:jc w:val="both"/>
        <w:rPr>
          <w:rFonts w:cstheme="minorHAnsi"/>
          <w:sz w:val="22"/>
          <w:szCs w:val="22"/>
        </w:rPr>
      </w:pPr>
    </w:p>
    <w:p w14:paraId="76DE8F19" w14:textId="77777777" w:rsidR="00DC105A" w:rsidRPr="00C70ECA" w:rsidRDefault="00DC105A" w:rsidP="00DC105A">
      <w:pPr>
        <w:rPr>
          <w:rFonts w:ascii="Franklin Gothic Book" w:eastAsia="Times New Roman" w:hAnsi="Franklin Gothic Book" w:cs="Times New Roman"/>
          <w:b/>
          <w:sz w:val="18"/>
          <w:szCs w:val="18"/>
        </w:rPr>
      </w:pPr>
    </w:p>
    <w:p w14:paraId="2FB489E4" w14:textId="68909356" w:rsidR="001F56B6" w:rsidRPr="001F56B6" w:rsidRDefault="001F56B6" w:rsidP="001F56B6">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22"/>
          <w:szCs w:val="22"/>
        </w:rPr>
      </w:pPr>
      <w:bookmarkStart w:id="8" w:name="OLE_LINK1"/>
      <w:bookmarkStart w:id="9" w:name="OLE_LINK2"/>
      <w:r w:rsidRPr="001F56B6">
        <w:rPr>
          <w:rFonts w:ascii="Franklin Gothic Book" w:eastAsia="Times New Roman" w:hAnsi="Franklin Gothic Book" w:cs="Times New Roman"/>
          <w:b/>
          <w:color w:val="C00000"/>
          <w:sz w:val="22"/>
          <w:szCs w:val="22"/>
        </w:rPr>
        <w:t xml:space="preserve">Intervention 10: </w:t>
      </w:r>
      <w:bookmarkStart w:id="10" w:name="_Hlk107303648"/>
      <w:bookmarkStart w:id="11" w:name="_Hlk107303184"/>
      <w:r w:rsidRPr="001F56B6">
        <w:rPr>
          <w:rFonts w:ascii="Franklin Gothic Book" w:eastAsia="Times New Roman" w:hAnsi="Franklin Gothic Book" w:cs="Times New Roman"/>
          <w:b/>
          <w:bCs/>
          <w:color w:val="C00000"/>
          <w:sz w:val="22"/>
          <w:szCs w:val="22"/>
        </w:rPr>
        <w:t xml:space="preserve">Mobbing Complaints </w:t>
      </w:r>
      <w:r w:rsidR="00DD4B06" w:rsidRPr="001F56B6">
        <w:rPr>
          <w:rFonts w:ascii="Franklin Gothic Book" w:eastAsia="Times New Roman" w:hAnsi="Franklin Gothic Book" w:cs="Times New Roman"/>
          <w:b/>
          <w:bCs/>
          <w:color w:val="C00000"/>
          <w:sz w:val="22"/>
          <w:szCs w:val="22"/>
        </w:rPr>
        <w:t>with</w:t>
      </w:r>
      <w:r w:rsidRPr="001F56B6">
        <w:rPr>
          <w:rFonts w:ascii="Franklin Gothic Book" w:eastAsia="Times New Roman" w:hAnsi="Franklin Gothic Book" w:cs="Times New Roman"/>
          <w:b/>
          <w:bCs/>
          <w:color w:val="C00000"/>
          <w:sz w:val="22"/>
          <w:szCs w:val="22"/>
        </w:rPr>
        <w:t xml:space="preserve"> A Particular Focus On Gender</w:t>
      </w:r>
      <w:bookmarkEnd w:id="10"/>
    </w:p>
    <w:bookmarkEnd w:id="11"/>
    <w:p w14:paraId="3C1AB2F7" w14:textId="77777777" w:rsidR="001F56B6" w:rsidRPr="001F56B6" w:rsidRDefault="001F56B6" w:rsidP="001F56B6">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22"/>
          <w:szCs w:val="22"/>
        </w:rPr>
      </w:pPr>
      <w:r w:rsidRPr="001F56B6">
        <w:rPr>
          <w:rFonts w:ascii="Franklin Gothic Book" w:eastAsia="Times New Roman" w:hAnsi="Franklin Gothic Book" w:cs="Times New Roman"/>
          <w:b/>
          <w:color w:val="C00000"/>
          <w:sz w:val="22"/>
          <w:szCs w:val="22"/>
        </w:rPr>
        <w:t>Post-Study Workshop</w:t>
      </w:r>
    </w:p>
    <w:p w14:paraId="67507DFA" w14:textId="77777777" w:rsidR="001F56B6" w:rsidRPr="001F56B6" w:rsidRDefault="001F56B6" w:rsidP="001F56B6">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32"/>
          <w:szCs w:val="32"/>
        </w:rPr>
      </w:pPr>
    </w:p>
    <w:tbl>
      <w:tblPr>
        <w:tblStyle w:val="TableGrid"/>
        <w:tblW w:w="9634" w:type="dxa"/>
        <w:tblLook w:val="04A0" w:firstRow="1" w:lastRow="0" w:firstColumn="1" w:lastColumn="0" w:noHBand="0" w:noVBand="1"/>
      </w:tblPr>
      <w:tblGrid>
        <w:gridCol w:w="2181"/>
        <w:gridCol w:w="7453"/>
      </w:tblGrid>
      <w:tr w:rsidR="001F56B6" w:rsidRPr="001F56B6" w14:paraId="33D7D780" w14:textId="77777777" w:rsidTr="005472D8">
        <w:tc>
          <w:tcPr>
            <w:tcW w:w="2181" w:type="dxa"/>
            <w:shd w:val="clear" w:color="auto" w:fill="DEEAF6" w:themeFill="accent5" w:themeFillTint="33"/>
          </w:tcPr>
          <w:bookmarkEnd w:id="8"/>
          <w:bookmarkEnd w:id="9"/>
          <w:p w14:paraId="15FDCE44" w14:textId="77777777" w:rsidR="001F56B6" w:rsidRPr="001F56B6" w:rsidRDefault="001F56B6" w:rsidP="001F56B6">
            <w:pPr>
              <w:spacing w:before="60" w:after="60"/>
              <w:rPr>
                <w:rFonts w:eastAsia="Times New Roman" w:cstheme="minorHAnsi"/>
                <w:b/>
                <w:sz w:val="18"/>
                <w:szCs w:val="18"/>
              </w:rPr>
            </w:pPr>
            <w:r w:rsidRPr="001F56B6">
              <w:rPr>
                <w:rFonts w:eastAsia="Times New Roman" w:cstheme="minorHAnsi"/>
                <w:b/>
                <w:sz w:val="18"/>
                <w:szCs w:val="18"/>
              </w:rPr>
              <w:t>Date</w:t>
            </w:r>
          </w:p>
        </w:tc>
        <w:tc>
          <w:tcPr>
            <w:tcW w:w="7453" w:type="dxa"/>
            <w:shd w:val="clear" w:color="auto" w:fill="auto"/>
          </w:tcPr>
          <w:p w14:paraId="44DED680" w14:textId="77777777" w:rsidR="001F56B6" w:rsidRPr="001F56B6" w:rsidRDefault="001F56B6" w:rsidP="001F56B6">
            <w:pPr>
              <w:spacing w:before="60" w:after="60"/>
              <w:ind w:right="87"/>
              <w:rPr>
                <w:rFonts w:eastAsia="Times New Roman" w:cstheme="minorHAnsi"/>
                <w:color w:val="000000" w:themeColor="text1"/>
                <w:sz w:val="18"/>
                <w:szCs w:val="18"/>
              </w:rPr>
            </w:pPr>
            <w:r w:rsidRPr="001F56B6">
              <w:rPr>
                <w:rFonts w:eastAsia="Times New Roman" w:cstheme="minorHAnsi"/>
                <w:sz w:val="18"/>
                <w:szCs w:val="18"/>
              </w:rPr>
              <w:t xml:space="preserve">       7 June 2022 – Time 10:30 – 15:00</w:t>
            </w:r>
          </w:p>
        </w:tc>
      </w:tr>
      <w:tr w:rsidR="001F56B6" w:rsidRPr="001F56B6" w14:paraId="418415EE" w14:textId="77777777" w:rsidTr="005472D8">
        <w:tc>
          <w:tcPr>
            <w:tcW w:w="2181" w:type="dxa"/>
            <w:shd w:val="clear" w:color="auto" w:fill="DEEAF6" w:themeFill="accent5" w:themeFillTint="33"/>
          </w:tcPr>
          <w:p w14:paraId="7A730BA9" w14:textId="3A7B2D71" w:rsidR="001F56B6" w:rsidRPr="001F56B6" w:rsidRDefault="00AD488B" w:rsidP="001F56B6">
            <w:pPr>
              <w:spacing w:before="60" w:after="60"/>
              <w:rPr>
                <w:rFonts w:eastAsia="Times New Roman" w:cstheme="minorHAnsi"/>
                <w:b/>
                <w:sz w:val="18"/>
                <w:szCs w:val="18"/>
              </w:rPr>
            </w:pPr>
            <w:r>
              <w:rPr>
                <w:rFonts w:eastAsia="Times New Roman" w:cstheme="minorHAnsi"/>
                <w:b/>
                <w:bCs/>
                <w:sz w:val="18"/>
                <w:szCs w:val="18"/>
              </w:rPr>
              <w:t xml:space="preserve">Participant </w:t>
            </w:r>
            <w:r w:rsidR="00DD4B06">
              <w:rPr>
                <w:rFonts w:eastAsia="Times New Roman" w:cstheme="minorHAnsi"/>
                <w:b/>
                <w:bCs/>
                <w:sz w:val="18"/>
                <w:szCs w:val="18"/>
              </w:rPr>
              <w:t>Institutions/Organizations</w:t>
            </w:r>
          </w:p>
        </w:tc>
        <w:tc>
          <w:tcPr>
            <w:tcW w:w="7453" w:type="dxa"/>
          </w:tcPr>
          <w:p w14:paraId="2E0EC6F0" w14:textId="77777777" w:rsidR="005C603A" w:rsidRPr="005C603A" w:rsidRDefault="005C603A" w:rsidP="005C603A">
            <w:pPr>
              <w:numPr>
                <w:ilvl w:val="0"/>
                <w:numId w:val="12"/>
              </w:numPr>
              <w:shd w:val="clear" w:color="auto" w:fill="FFFFFF"/>
              <w:rPr>
                <w:rFonts w:ascii="Times New Roman" w:eastAsia="Times New Roman" w:hAnsi="Times New Roman" w:cs="Times New Roman"/>
                <w:color w:val="000000"/>
                <w:sz w:val="18"/>
                <w:szCs w:val="18"/>
                <w:lang w:val="en-US"/>
              </w:rPr>
            </w:pPr>
            <w:r w:rsidRPr="005C603A">
              <w:rPr>
                <w:rFonts w:ascii="Calibri" w:eastAsia="Times New Roman" w:hAnsi="Calibri" w:cs="Calibri"/>
                <w:color w:val="000000"/>
                <w:sz w:val="18"/>
                <w:szCs w:val="18"/>
                <w:bdr w:val="none" w:sz="0" w:space="0" w:color="auto" w:frame="1"/>
                <w:lang w:val="en-US"/>
              </w:rPr>
              <w:t>Ministry of Labour and Social Security</w:t>
            </w:r>
          </w:p>
          <w:p w14:paraId="07F2C40D"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Ministry of Family and Social Services</w:t>
            </w:r>
          </w:p>
          <w:p w14:paraId="0757D88E"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Presidency of the Republic of Türkiye (Presidency of Strategy and Budget)</w:t>
            </w:r>
          </w:p>
          <w:p w14:paraId="501B6B0B"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Presidency of the Republic of Türkiye (Presidency's Communication Center (CIMER))</w:t>
            </w:r>
          </w:p>
          <w:p w14:paraId="46E66C52"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Ministry of Justice (DG for Legal Affairs, DG of Judicial Registry and Statistics)</w:t>
            </w:r>
          </w:p>
          <w:p w14:paraId="10D67223"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Ministry of National Education (Presidency of Inspection Board)</w:t>
            </w:r>
          </w:p>
          <w:p w14:paraId="0DE57538"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Ministry of Industry and Technology</w:t>
            </w:r>
          </w:p>
          <w:p w14:paraId="36CEAA47"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Ministry of Labour and Social Security</w:t>
            </w:r>
          </w:p>
          <w:p w14:paraId="316743D4"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Ombudsman Institution</w:t>
            </w:r>
          </w:p>
          <w:p w14:paraId="61A1F448"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Social Security Institution </w:t>
            </w:r>
          </w:p>
          <w:p w14:paraId="1D2546F3"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SSI - Directorate for Guidance and Inspection</w:t>
            </w:r>
          </w:p>
          <w:p w14:paraId="3A1F951F"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General Directorate of Security</w:t>
            </w:r>
          </w:p>
          <w:p w14:paraId="68A88C9E"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Ankara İŞKUR</w:t>
            </w:r>
          </w:p>
          <w:p w14:paraId="252778BE"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Çukurova Development Agency</w:t>
            </w:r>
          </w:p>
          <w:p w14:paraId="764FE7B6"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Human Rights and Equality Institution of Türkiye</w:t>
            </w:r>
          </w:p>
          <w:p w14:paraId="72793763"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Ege University</w:t>
            </w:r>
          </w:p>
          <w:p w14:paraId="2F4EBDFD"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Ankara University Faculty of Law</w:t>
            </w:r>
          </w:p>
          <w:p w14:paraId="7ADB5179"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Dokuz Eylül University</w:t>
            </w:r>
          </w:p>
          <w:p w14:paraId="4AD1827F"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Anadolu University</w:t>
            </w:r>
          </w:p>
          <w:p w14:paraId="62881F92"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Izmir Bar Association Women's Rights Centre</w:t>
            </w:r>
          </w:p>
          <w:p w14:paraId="1B301149"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İstanbul Bar Association</w:t>
            </w:r>
          </w:p>
          <w:p w14:paraId="1E13F0EB"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Mobbing Education Support Research Association (MEYAD)</w:t>
            </w:r>
          </w:p>
          <w:p w14:paraId="7E0E2136"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Öz Finans-İş Union</w:t>
            </w:r>
          </w:p>
          <w:p w14:paraId="7F1D1D82"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MEMUR-SEN</w:t>
            </w:r>
          </w:p>
          <w:p w14:paraId="1B01FF09"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TÜRK-İŞ</w:t>
            </w:r>
          </w:p>
          <w:p w14:paraId="36A1CB05"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HAK-İŞ</w:t>
            </w:r>
          </w:p>
          <w:p w14:paraId="31205C5C" w14:textId="41B86CED" w:rsidR="001F56B6" w:rsidRPr="005C603A" w:rsidRDefault="005C603A" w:rsidP="005C603A">
            <w:pPr>
              <w:shd w:val="clear" w:color="auto" w:fill="FFFFFF"/>
              <w:ind w:left="720" w:hanging="360"/>
              <w:rPr>
                <w:rFonts w:ascii="Times New Roman" w:eastAsia="Times New Roman" w:hAnsi="Times New Roman" w:cs="Times New Roman"/>
                <w:color w:val="000000"/>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ILO</w:t>
            </w:r>
          </w:p>
        </w:tc>
      </w:tr>
      <w:tr w:rsidR="001F56B6" w:rsidRPr="001F56B6" w14:paraId="253749CB" w14:textId="77777777" w:rsidTr="005472D8">
        <w:tc>
          <w:tcPr>
            <w:tcW w:w="2181" w:type="dxa"/>
            <w:shd w:val="clear" w:color="auto" w:fill="DEEAF6" w:themeFill="accent5" w:themeFillTint="33"/>
          </w:tcPr>
          <w:p w14:paraId="034A2F02" w14:textId="3E152665" w:rsidR="001F56B6" w:rsidRPr="001F56B6" w:rsidRDefault="00DD4B06" w:rsidP="001F56B6">
            <w:pPr>
              <w:spacing w:before="60" w:after="60"/>
              <w:rPr>
                <w:rFonts w:eastAsia="Times New Roman" w:cstheme="minorHAnsi"/>
                <w:b/>
                <w:bCs/>
                <w:sz w:val="18"/>
                <w:szCs w:val="18"/>
              </w:rPr>
            </w:pPr>
            <w:r>
              <w:rPr>
                <w:rFonts w:eastAsia="Times New Roman" w:cstheme="minorHAnsi"/>
                <w:b/>
                <w:bCs/>
                <w:sz w:val="18"/>
                <w:szCs w:val="18"/>
              </w:rPr>
              <w:t>Objective of the M</w:t>
            </w:r>
            <w:r w:rsidR="001F56B6" w:rsidRPr="001F56B6">
              <w:rPr>
                <w:rFonts w:eastAsia="Times New Roman" w:cstheme="minorHAnsi"/>
                <w:b/>
                <w:bCs/>
                <w:sz w:val="18"/>
                <w:szCs w:val="18"/>
              </w:rPr>
              <w:t>eeting</w:t>
            </w:r>
          </w:p>
        </w:tc>
        <w:tc>
          <w:tcPr>
            <w:tcW w:w="7453" w:type="dxa"/>
          </w:tcPr>
          <w:p w14:paraId="4FFA0BEF" w14:textId="77777777" w:rsidR="001F56B6" w:rsidRPr="001F56B6" w:rsidRDefault="001F56B6" w:rsidP="001F56B6">
            <w:pPr>
              <w:spacing w:before="60" w:after="60"/>
              <w:ind w:right="87"/>
              <w:jc w:val="both"/>
              <w:rPr>
                <w:rFonts w:eastAsia="Times New Roman" w:cstheme="minorHAnsi"/>
                <w:sz w:val="18"/>
                <w:szCs w:val="18"/>
              </w:rPr>
            </w:pPr>
            <w:r w:rsidRPr="001F56B6">
              <w:rPr>
                <w:rFonts w:eastAsia="Times New Roman" w:cstheme="minorHAnsi"/>
                <w:sz w:val="18"/>
                <w:szCs w:val="18"/>
              </w:rPr>
              <w:t>The objectives of the Post-Study Workshop are:</w:t>
            </w:r>
          </w:p>
          <w:p w14:paraId="46A8B01C" w14:textId="0080EFE3" w:rsidR="001F56B6" w:rsidRPr="001F56B6" w:rsidRDefault="001F56B6" w:rsidP="008D1DC9">
            <w:pPr>
              <w:numPr>
                <w:ilvl w:val="0"/>
                <w:numId w:val="5"/>
              </w:numPr>
              <w:spacing w:before="60" w:after="60"/>
              <w:ind w:right="87"/>
              <w:contextualSpacing/>
              <w:jc w:val="both"/>
              <w:rPr>
                <w:rFonts w:cstheme="minorHAnsi"/>
                <w:sz w:val="18"/>
                <w:szCs w:val="18"/>
                <w:lang w:val="en-US"/>
              </w:rPr>
            </w:pPr>
            <w:r w:rsidRPr="001F56B6">
              <w:rPr>
                <w:rFonts w:cstheme="minorHAnsi"/>
                <w:sz w:val="18"/>
                <w:szCs w:val="18"/>
                <w:lang w:val="en-US"/>
              </w:rPr>
              <w:t xml:space="preserve">To present the results of Report </w:t>
            </w:r>
            <w:r w:rsidRPr="001F56B6">
              <w:rPr>
                <w:rFonts w:cstheme="minorHAnsi"/>
                <w:sz w:val="18"/>
                <w:szCs w:val="18"/>
              </w:rPr>
              <w:t xml:space="preserve">on </w:t>
            </w:r>
            <w:r w:rsidRPr="001F56B6">
              <w:rPr>
                <w:rFonts w:cstheme="minorHAnsi"/>
                <w:b/>
                <w:bCs/>
                <w:sz w:val="18"/>
                <w:szCs w:val="18"/>
              </w:rPr>
              <w:t xml:space="preserve">Mobbing Complaints with a Particular Focus </w:t>
            </w:r>
            <w:r w:rsidR="00BB1975">
              <w:rPr>
                <w:rFonts w:cstheme="minorHAnsi"/>
                <w:b/>
                <w:bCs/>
                <w:sz w:val="18"/>
                <w:szCs w:val="18"/>
              </w:rPr>
              <w:t>o</w:t>
            </w:r>
            <w:r w:rsidRPr="001F56B6">
              <w:rPr>
                <w:rFonts w:cstheme="minorHAnsi"/>
                <w:b/>
                <w:bCs/>
                <w:sz w:val="18"/>
                <w:szCs w:val="18"/>
              </w:rPr>
              <w:t>n Gender (</w:t>
            </w:r>
            <w:r w:rsidRPr="001F56B6">
              <w:rPr>
                <w:rFonts w:cstheme="minorHAnsi"/>
                <w:sz w:val="18"/>
                <w:szCs w:val="18"/>
                <w:lang w:val="en-US"/>
              </w:rPr>
              <w:t>Field Study and the policy recommendations)</w:t>
            </w:r>
          </w:p>
          <w:p w14:paraId="5078FC4F" w14:textId="77777777" w:rsidR="001F56B6" w:rsidRPr="001F56B6" w:rsidRDefault="001F56B6" w:rsidP="008D1DC9">
            <w:pPr>
              <w:numPr>
                <w:ilvl w:val="0"/>
                <w:numId w:val="5"/>
              </w:numPr>
              <w:contextualSpacing/>
              <w:rPr>
                <w:rFonts w:cstheme="minorHAnsi"/>
                <w:sz w:val="18"/>
                <w:szCs w:val="18"/>
                <w:lang w:val="en-US"/>
              </w:rPr>
            </w:pPr>
            <w:r w:rsidRPr="001F56B6">
              <w:rPr>
                <w:rFonts w:cstheme="minorHAnsi"/>
                <w:sz w:val="18"/>
                <w:szCs w:val="18"/>
                <w:lang w:val="en-US"/>
              </w:rPr>
              <w:t>To receive feedback from different stakeholders in Ankara with the participation of 5 people from out of Ankara (in a total number of 50).</w:t>
            </w:r>
          </w:p>
          <w:p w14:paraId="4C74503E" w14:textId="5C0EC2E4" w:rsidR="001F56B6" w:rsidRPr="001F56B6" w:rsidRDefault="001F56B6" w:rsidP="008D1DC9">
            <w:pPr>
              <w:numPr>
                <w:ilvl w:val="0"/>
                <w:numId w:val="5"/>
              </w:numPr>
              <w:spacing w:before="60" w:after="60"/>
              <w:ind w:right="87"/>
              <w:contextualSpacing/>
              <w:jc w:val="both"/>
              <w:rPr>
                <w:rFonts w:cstheme="minorHAnsi"/>
                <w:sz w:val="18"/>
                <w:szCs w:val="18"/>
                <w:lang w:val="en-US"/>
              </w:rPr>
            </w:pPr>
            <w:r w:rsidRPr="001F56B6">
              <w:rPr>
                <w:rFonts w:cstheme="minorHAnsi"/>
                <w:sz w:val="18"/>
                <w:szCs w:val="18"/>
                <w:lang w:val="en-US"/>
              </w:rPr>
              <w:t xml:space="preserve">To have a platform for sharing the results and findings from the Report on </w:t>
            </w:r>
            <w:r w:rsidRPr="001F56B6">
              <w:rPr>
                <w:rFonts w:cstheme="minorHAnsi"/>
                <w:b/>
                <w:bCs/>
                <w:sz w:val="18"/>
                <w:szCs w:val="18"/>
              </w:rPr>
              <w:t xml:space="preserve">Mobbing Complaints with a Particular Focus </w:t>
            </w:r>
            <w:r w:rsidR="00BB1975">
              <w:rPr>
                <w:rFonts w:cstheme="minorHAnsi"/>
                <w:b/>
                <w:bCs/>
                <w:sz w:val="18"/>
                <w:szCs w:val="18"/>
              </w:rPr>
              <w:t>o</w:t>
            </w:r>
            <w:r w:rsidRPr="001F56B6">
              <w:rPr>
                <w:rFonts w:cstheme="minorHAnsi"/>
                <w:b/>
                <w:bCs/>
                <w:sz w:val="18"/>
                <w:szCs w:val="18"/>
              </w:rPr>
              <w:t>n Gender</w:t>
            </w:r>
            <w:r w:rsidRPr="001F56B6">
              <w:rPr>
                <w:rFonts w:cstheme="minorHAnsi"/>
                <w:sz w:val="18"/>
                <w:szCs w:val="18"/>
                <w:lang w:val="en-US"/>
              </w:rPr>
              <w:t xml:space="preserve">, with regards to the Future of Work in </w:t>
            </w:r>
            <w:r w:rsidR="006F0166">
              <w:rPr>
                <w:rFonts w:cstheme="minorHAnsi"/>
                <w:sz w:val="18"/>
                <w:szCs w:val="18"/>
                <w:lang w:val="en-US"/>
              </w:rPr>
              <w:t>Türkiye</w:t>
            </w:r>
            <w:r w:rsidRPr="001F56B6">
              <w:rPr>
                <w:rFonts w:cstheme="minorHAnsi"/>
                <w:sz w:val="18"/>
                <w:szCs w:val="18"/>
                <w:lang w:val="en-US"/>
              </w:rPr>
              <w:t>.</w:t>
            </w:r>
          </w:p>
        </w:tc>
      </w:tr>
    </w:tbl>
    <w:p w14:paraId="5516C078" w14:textId="77777777" w:rsidR="001F56B6" w:rsidRPr="001F56B6" w:rsidRDefault="001F56B6" w:rsidP="001F56B6">
      <w:pPr>
        <w:rPr>
          <w:rFonts w:eastAsia="Times New Roman" w:cstheme="minorHAnsi"/>
          <w:b/>
          <w:sz w:val="18"/>
          <w:szCs w:val="18"/>
        </w:rPr>
      </w:pPr>
    </w:p>
    <w:p w14:paraId="64E29F9F" w14:textId="07140CC4" w:rsidR="001F56B6" w:rsidRDefault="001F56B6" w:rsidP="001F56B6">
      <w:pPr>
        <w:spacing w:before="120" w:after="120"/>
        <w:jc w:val="center"/>
        <w:rPr>
          <w:rFonts w:eastAsia="Times New Roman" w:cstheme="minorHAnsi"/>
          <w:b/>
          <w:sz w:val="18"/>
          <w:szCs w:val="18"/>
        </w:rPr>
      </w:pPr>
    </w:p>
    <w:p w14:paraId="273A7E31" w14:textId="0AB32D99" w:rsidR="00F9295E" w:rsidRDefault="00F9295E" w:rsidP="001F56B6">
      <w:pPr>
        <w:spacing w:before="120" w:after="120"/>
        <w:jc w:val="center"/>
        <w:rPr>
          <w:rFonts w:eastAsia="Times New Roman" w:cstheme="minorHAnsi"/>
          <w:b/>
          <w:sz w:val="18"/>
          <w:szCs w:val="18"/>
        </w:rPr>
      </w:pPr>
    </w:p>
    <w:p w14:paraId="16E9011B" w14:textId="45F36EA3" w:rsidR="00F9295E" w:rsidRDefault="00F9295E" w:rsidP="001F56B6">
      <w:pPr>
        <w:spacing w:before="120" w:after="120"/>
        <w:jc w:val="center"/>
        <w:rPr>
          <w:rFonts w:eastAsia="Times New Roman" w:cstheme="minorHAnsi"/>
          <w:b/>
          <w:sz w:val="18"/>
          <w:szCs w:val="18"/>
        </w:rPr>
      </w:pPr>
    </w:p>
    <w:p w14:paraId="26E842D3" w14:textId="68E726DA" w:rsidR="00F9295E" w:rsidRDefault="00F9295E" w:rsidP="001F56B6">
      <w:pPr>
        <w:spacing w:before="120" w:after="120"/>
        <w:jc w:val="center"/>
        <w:rPr>
          <w:rFonts w:eastAsia="Times New Roman" w:cstheme="minorHAnsi"/>
          <w:b/>
          <w:sz w:val="18"/>
          <w:szCs w:val="18"/>
        </w:rPr>
      </w:pPr>
    </w:p>
    <w:p w14:paraId="06CA67F1" w14:textId="77777777" w:rsidR="00F9295E" w:rsidRPr="001F56B6" w:rsidRDefault="00F9295E" w:rsidP="001F56B6">
      <w:pPr>
        <w:spacing w:before="120" w:after="120"/>
        <w:jc w:val="center"/>
        <w:rPr>
          <w:rFonts w:eastAsia="Times New Roman" w:cstheme="minorHAnsi"/>
          <w:b/>
          <w:sz w:val="18"/>
          <w:szCs w:val="18"/>
        </w:rPr>
      </w:pPr>
    </w:p>
    <w:p w14:paraId="65128368" w14:textId="77777777" w:rsidR="001F56B6" w:rsidRPr="001F56B6" w:rsidRDefault="001F56B6" w:rsidP="001F56B6">
      <w:pPr>
        <w:spacing w:before="120" w:after="120"/>
        <w:jc w:val="center"/>
        <w:rPr>
          <w:rFonts w:eastAsia="Times New Roman" w:cstheme="minorHAnsi"/>
          <w:b/>
          <w:sz w:val="18"/>
          <w:szCs w:val="18"/>
        </w:rPr>
      </w:pPr>
      <w:r w:rsidRPr="001F56B6">
        <w:rPr>
          <w:rFonts w:eastAsia="Times New Roman" w:cstheme="minorHAnsi"/>
          <w:b/>
          <w:sz w:val="18"/>
          <w:szCs w:val="18"/>
        </w:rPr>
        <w:t>AGENDA</w:t>
      </w:r>
    </w:p>
    <w:tbl>
      <w:tblPr>
        <w:tblStyle w:val="TableGrid"/>
        <w:tblW w:w="9085" w:type="dxa"/>
        <w:tblLook w:val="04A0" w:firstRow="1" w:lastRow="0" w:firstColumn="1" w:lastColumn="0" w:noHBand="0" w:noVBand="1"/>
      </w:tblPr>
      <w:tblGrid>
        <w:gridCol w:w="1555"/>
        <w:gridCol w:w="4830"/>
        <w:gridCol w:w="2700"/>
      </w:tblGrid>
      <w:tr w:rsidR="001F56B6" w:rsidRPr="001F56B6" w14:paraId="5FA35C1E" w14:textId="77777777" w:rsidTr="00716CCC">
        <w:tc>
          <w:tcPr>
            <w:tcW w:w="1555" w:type="dxa"/>
            <w:shd w:val="clear" w:color="auto" w:fill="DEEAF6" w:themeFill="accent5" w:themeFillTint="33"/>
          </w:tcPr>
          <w:p w14:paraId="12481529"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Time</w:t>
            </w:r>
          </w:p>
        </w:tc>
        <w:tc>
          <w:tcPr>
            <w:tcW w:w="4830" w:type="dxa"/>
            <w:shd w:val="clear" w:color="auto" w:fill="FFF2CC" w:themeFill="accent4" w:themeFillTint="33"/>
          </w:tcPr>
          <w:p w14:paraId="72607A57"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Subject</w:t>
            </w:r>
          </w:p>
        </w:tc>
        <w:tc>
          <w:tcPr>
            <w:tcW w:w="2700" w:type="dxa"/>
            <w:shd w:val="clear" w:color="auto" w:fill="FFF2CC" w:themeFill="accent4" w:themeFillTint="33"/>
          </w:tcPr>
          <w:p w14:paraId="7A426180"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Responsibility</w:t>
            </w:r>
          </w:p>
        </w:tc>
      </w:tr>
      <w:tr w:rsidR="001F56B6" w:rsidRPr="001F56B6" w14:paraId="4631FC1A" w14:textId="77777777" w:rsidTr="00716CCC">
        <w:tc>
          <w:tcPr>
            <w:tcW w:w="1555" w:type="dxa"/>
            <w:shd w:val="clear" w:color="auto" w:fill="DEEAF6" w:themeFill="accent5" w:themeFillTint="33"/>
          </w:tcPr>
          <w:p w14:paraId="1911C50A"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10:30-10:45</w:t>
            </w:r>
          </w:p>
        </w:tc>
        <w:tc>
          <w:tcPr>
            <w:tcW w:w="4830" w:type="dxa"/>
          </w:tcPr>
          <w:p w14:paraId="59C0D7D0"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Opening Speech</w:t>
            </w:r>
          </w:p>
        </w:tc>
        <w:tc>
          <w:tcPr>
            <w:tcW w:w="2700" w:type="dxa"/>
          </w:tcPr>
          <w:p w14:paraId="562435D4"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lang w:val="en-US"/>
              </w:rPr>
              <w:t>DG MoLSS Employment Policies</w:t>
            </w:r>
          </w:p>
        </w:tc>
      </w:tr>
      <w:tr w:rsidR="001F56B6" w:rsidRPr="001F56B6" w14:paraId="5A626E59" w14:textId="77777777" w:rsidTr="00716CCC">
        <w:tc>
          <w:tcPr>
            <w:tcW w:w="1555" w:type="dxa"/>
            <w:shd w:val="clear" w:color="auto" w:fill="DEEAF6" w:themeFill="accent5" w:themeFillTint="33"/>
          </w:tcPr>
          <w:p w14:paraId="06A1557A"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10:45-11:00</w:t>
            </w:r>
          </w:p>
        </w:tc>
        <w:tc>
          <w:tcPr>
            <w:tcW w:w="4830" w:type="dxa"/>
          </w:tcPr>
          <w:p w14:paraId="7658EF9A" w14:textId="77777777" w:rsidR="001F56B6" w:rsidRPr="001F56B6" w:rsidRDefault="001F56B6" w:rsidP="001F56B6">
            <w:pPr>
              <w:spacing w:before="60" w:after="60"/>
              <w:jc w:val="both"/>
              <w:rPr>
                <w:rFonts w:eastAsia="Times New Roman" w:cstheme="minorHAnsi"/>
                <w:sz w:val="18"/>
                <w:szCs w:val="18"/>
              </w:rPr>
            </w:pPr>
            <w:r w:rsidRPr="001F56B6">
              <w:rPr>
                <w:rFonts w:eastAsia="Times New Roman" w:cstheme="minorHAnsi"/>
                <w:sz w:val="18"/>
                <w:szCs w:val="18"/>
              </w:rPr>
              <w:t xml:space="preserve">Main goals achieved with the pre – workshop and the Field Study on Mobbing Complaints With A Particular Focus On Gender </w:t>
            </w:r>
          </w:p>
        </w:tc>
        <w:tc>
          <w:tcPr>
            <w:tcW w:w="2700" w:type="dxa"/>
          </w:tcPr>
          <w:p w14:paraId="4CECCF52"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Michael Chambers</w:t>
            </w:r>
          </w:p>
          <w:p w14:paraId="33DA57AE"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(Team Leader, FoW Project)</w:t>
            </w:r>
          </w:p>
        </w:tc>
      </w:tr>
      <w:tr w:rsidR="001F56B6" w:rsidRPr="001F56B6" w14:paraId="6D5AB6A6" w14:textId="77777777" w:rsidTr="00716CCC">
        <w:tc>
          <w:tcPr>
            <w:tcW w:w="1555" w:type="dxa"/>
            <w:shd w:val="clear" w:color="auto" w:fill="DEEAF6" w:themeFill="accent5" w:themeFillTint="33"/>
          </w:tcPr>
          <w:p w14:paraId="0D3038C2"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11:00-12:30</w:t>
            </w:r>
          </w:p>
        </w:tc>
        <w:tc>
          <w:tcPr>
            <w:tcW w:w="4830" w:type="dxa"/>
          </w:tcPr>
          <w:p w14:paraId="0DFE1796" w14:textId="77777777" w:rsidR="001F56B6" w:rsidRPr="001F56B6" w:rsidRDefault="001F56B6" w:rsidP="001F56B6">
            <w:pPr>
              <w:spacing w:before="60" w:after="60"/>
              <w:jc w:val="both"/>
              <w:rPr>
                <w:rFonts w:eastAsia="Times New Roman" w:cstheme="minorHAnsi"/>
                <w:b/>
                <w:bCs/>
                <w:sz w:val="18"/>
                <w:szCs w:val="18"/>
              </w:rPr>
            </w:pPr>
            <w:r w:rsidRPr="001F56B6">
              <w:rPr>
                <w:rFonts w:eastAsia="Times New Roman" w:cstheme="minorHAnsi"/>
                <w:b/>
                <w:bCs/>
                <w:sz w:val="18"/>
                <w:szCs w:val="18"/>
              </w:rPr>
              <w:t>Presentation of the activity, goals, and methodology</w:t>
            </w:r>
          </w:p>
          <w:p w14:paraId="67DB964E" w14:textId="77777777" w:rsidR="001F56B6" w:rsidRPr="001F56B6" w:rsidRDefault="001F56B6" w:rsidP="001F56B6">
            <w:pPr>
              <w:spacing w:before="60" w:after="60"/>
              <w:jc w:val="both"/>
              <w:rPr>
                <w:rFonts w:eastAsia="Times New Roman" w:cstheme="minorHAnsi"/>
                <w:b/>
                <w:bCs/>
                <w:sz w:val="18"/>
                <w:szCs w:val="18"/>
              </w:rPr>
            </w:pPr>
          </w:p>
          <w:p w14:paraId="6E220CBE" w14:textId="77777777" w:rsidR="001F56B6" w:rsidRPr="001F56B6" w:rsidRDefault="001F56B6" w:rsidP="008D1DC9">
            <w:pPr>
              <w:numPr>
                <w:ilvl w:val="0"/>
                <w:numId w:val="7"/>
              </w:numPr>
              <w:spacing w:before="60" w:after="60"/>
              <w:contextualSpacing/>
              <w:jc w:val="both"/>
              <w:rPr>
                <w:rFonts w:cstheme="minorHAnsi"/>
                <w:sz w:val="18"/>
                <w:szCs w:val="18"/>
                <w:lang w:val="en-US"/>
              </w:rPr>
            </w:pPr>
            <w:r w:rsidRPr="001F56B6">
              <w:rPr>
                <w:rFonts w:cstheme="minorHAnsi"/>
                <w:b/>
                <w:bCs/>
                <w:sz w:val="18"/>
                <w:szCs w:val="18"/>
                <w:lang w:val="en-US"/>
              </w:rPr>
              <w:t>Presentation of the results of the Field Study and Policy Recommendations</w:t>
            </w:r>
          </w:p>
          <w:p w14:paraId="2B4FD022" w14:textId="77777777" w:rsidR="001F56B6" w:rsidRPr="001F56B6" w:rsidRDefault="001F56B6" w:rsidP="008D1DC9">
            <w:pPr>
              <w:numPr>
                <w:ilvl w:val="0"/>
                <w:numId w:val="7"/>
              </w:numPr>
              <w:spacing w:before="60" w:after="60"/>
              <w:contextualSpacing/>
              <w:jc w:val="both"/>
              <w:rPr>
                <w:rFonts w:cstheme="minorHAnsi"/>
                <w:b/>
                <w:bCs/>
                <w:sz w:val="18"/>
                <w:szCs w:val="18"/>
                <w:lang w:val="en-US"/>
              </w:rPr>
            </w:pPr>
            <w:r w:rsidRPr="001F56B6">
              <w:rPr>
                <w:rFonts w:cstheme="minorHAnsi"/>
                <w:b/>
                <w:bCs/>
                <w:sz w:val="18"/>
                <w:szCs w:val="18"/>
                <w:lang w:val="en-US"/>
              </w:rPr>
              <w:t>Feedback and comments of the participants</w:t>
            </w:r>
          </w:p>
          <w:p w14:paraId="2FF06C9D" w14:textId="77777777" w:rsidR="001F56B6" w:rsidRPr="001F56B6" w:rsidRDefault="001F56B6" w:rsidP="008D1DC9">
            <w:pPr>
              <w:numPr>
                <w:ilvl w:val="0"/>
                <w:numId w:val="7"/>
              </w:numPr>
              <w:spacing w:before="60" w:after="60"/>
              <w:contextualSpacing/>
              <w:jc w:val="both"/>
              <w:rPr>
                <w:rFonts w:cstheme="minorHAnsi"/>
                <w:sz w:val="18"/>
                <w:szCs w:val="18"/>
                <w:lang w:val="en-US"/>
              </w:rPr>
            </w:pPr>
            <w:r w:rsidRPr="001F56B6">
              <w:rPr>
                <w:rFonts w:cstheme="minorHAnsi"/>
                <w:b/>
                <w:bCs/>
                <w:sz w:val="18"/>
                <w:szCs w:val="18"/>
                <w:lang w:val="en-US"/>
              </w:rPr>
              <w:t>Institutions responsible for each recommendation</w:t>
            </w:r>
          </w:p>
        </w:tc>
        <w:tc>
          <w:tcPr>
            <w:tcW w:w="2700" w:type="dxa"/>
          </w:tcPr>
          <w:p w14:paraId="358388B8"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 xml:space="preserve">Ahmet Gül </w:t>
            </w:r>
          </w:p>
          <w:p w14:paraId="1220D1D7"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(Researcher Expert)</w:t>
            </w:r>
          </w:p>
          <w:p w14:paraId="101ED42A" w14:textId="77777777" w:rsidR="001F56B6" w:rsidRPr="001F56B6" w:rsidRDefault="001F56B6" w:rsidP="001F56B6">
            <w:pPr>
              <w:spacing w:before="60" w:after="60"/>
              <w:rPr>
                <w:rFonts w:eastAsia="Times New Roman" w:cstheme="minorHAnsi"/>
                <w:sz w:val="18"/>
                <w:szCs w:val="18"/>
              </w:rPr>
            </w:pPr>
          </w:p>
          <w:p w14:paraId="09BE056F"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 xml:space="preserve">Ahmet Gül </w:t>
            </w:r>
          </w:p>
          <w:p w14:paraId="59E33350"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(Researcher Expert)</w:t>
            </w:r>
          </w:p>
          <w:p w14:paraId="7C34628B"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 xml:space="preserve">Özlem Boztaş </w:t>
            </w:r>
          </w:p>
          <w:p w14:paraId="00B57093"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(Gender Expert)</w:t>
            </w:r>
          </w:p>
          <w:p w14:paraId="4BAC7777"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Mehlika Yaycı</w:t>
            </w:r>
          </w:p>
          <w:p w14:paraId="326FF5B0"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(Legal Expert)</w:t>
            </w:r>
          </w:p>
          <w:p w14:paraId="0C311DA2" w14:textId="77777777" w:rsidR="001F56B6" w:rsidRPr="001F56B6" w:rsidRDefault="001F56B6" w:rsidP="001F56B6">
            <w:pPr>
              <w:spacing w:before="60" w:after="60"/>
              <w:rPr>
                <w:rFonts w:eastAsia="Times New Roman" w:cstheme="minorHAnsi"/>
                <w:sz w:val="18"/>
                <w:szCs w:val="18"/>
                <w:lang w:val="it-IT"/>
              </w:rPr>
            </w:pPr>
          </w:p>
          <w:p w14:paraId="534A8846" w14:textId="77777777" w:rsidR="001F56B6" w:rsidRPr="001F56B6" w:rsidRDefault="001F56B6" w:rsidP="001F56B6">
            <w:pPr>
              <w:spacing w:before="60" w:after="60"/>
              <w:rPr>
                <w:rFonts w:eastAsia="Times New Roman" w:cstheme="minorHAnsi"/>
                <w:sz w:val="18"/>
                <w:szCs w:val="18"/>
                <w:lang w:val="it-IT"/>
              </w:rPr>
            </w:pPr>
            <w:r w:rsidRPr="001F56B6">
              <w:rPr>
                <w:rFonts w:eastAsia="Times New Roman" w:cstheme="minorHAnsi"/>
                <w:sz w:val="18"/>
                <w:szCs w:val="18"/>
                <w:lang w:val="it-IT"/>
              </w:rPr>
              <w:t>Participants</w:t>
            </w:r>
          </w:p>
        </w:tc>
      </w:tr>
      <w:tr w:rsidR="001F56B6" w:rsidRPr="001F56B6" w14:paraId="6184E37C" w14:textId="77777777" w:rsidTr="00716CCC">
        <w:tc>
          <w:tcPr>
            <w:tcW w:w="1555" w:type="dxa"/>
            <w:shd w:val="clear" w:color="auto" w:fill="DEEAF6" w:themeFill="accent5" w:themeFillTint="33"/>
          </w:tcPr>
          <w:p w14:paraId="4C1DFA9C"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12:30-13:30</w:t>
            </w:r>
          </w:p>
        </w:tc>
        <w:tc>
          <w:tcPr>
            <w:tcW w:w="4830" w:type="dxa"/>
          </w:tcPr>
          <w:p w14:paraId="352419B3"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Lunch Break</w:t>
            </w:r>
          </w:p>
        </w:tc>
        <w:tc>
          <w:tcPr>
            <w:tcW w:w="2700" w:type="dxa"/>
          </w:tcPr>
          <w:p w14:paraId="44FAB880" w14:textId="77777777" w:rsidR="001F56B6" w:rsidRPr="001F56B6" w:rsidRDefault="001F56B6" w:rsidP="001F56B6">
            <w:pPr>
              <w:spacing w:before="60" w:after="60"/>
              <w:rPr>
                <w:rFonts w:eastAsia="Times New Roman" w:cstheme="minorHAnsi"/>
                <w:sz w:val="18"/>
                <w:szCs w:val="18"/>
              </w:rPr>
            </w:pPr>
          </w:p>
        </w:tc>
      </w:tr>
      <w:tr w:rsidR="001F56B6" w:rsidRPr="001F56B6" w14:paraId="157E2997" w14:textId="77777777" w:rsidTr="00716CCC">
        <w:tc>
          <w:tcPr>
            <w:tcW w:w="1555" w:type="dxa"/>
            <w:shd w:val="clear" w:color="auto" w:fill="DEEAF6" w:themeFill="accent5" w:themeFillTint="33"/>
          </w:tcPr>
          <w:p w14:paraId="4217F5D9"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13:30-14:30</w:t>
            </w:r>
          </w:p>
        </w:tc>
        <w:tc>
          <w:tcPr>
            <w:tcW w:w="4830" w:type="dxa"/>
          </w:tcPr>
          <w:p w14:paraId="2C3F4B98" w14:textId="77777777" w:rsidR="001F56B6" w:rsidRPr="001F56B6" w:rsidRDefault="001F56B6" w:rsidP="001F56B6">
            <w:pPr>
              <w:spacing w:before="60" w:after="60"/>
              <w:rPr>
                <w:rFonts w:eastAsia="Times New Roman" w:cstheme="minorHAnsi"/>
                <w:b/>
                <w:bCs/>
                <w:sz w:val="18"/>
                <w:szCs w:val="18"/>
                <w:lang w:val="en-US"/>
              </w:rPr>
            </w:pPr>
            <w:r w:rsidRPr="001F56B6">
              <w:rPr>
                <w:rFonts w:eastAsia="Times New Roman" w:cstheme="minorHAnsi"/>
                <w:b/>
                <w:bCs/>
                <w:sz w:val="18"/>
                <w:szCs w:val="18"/>
                <w:lang w:val="en-US"/>
              </w:rPr>
              <w:t>Sustainable cooperation and collaboration for the future on Mobbing complaints with a particular focus on gender:</w:t>
            </w:r>
          </w:p>
          <w:p w14:paraId="1343BDD2" w14:textId="77777777" w:rsidR="001F56B6" w:rsidRPr="001F56B6" w:rsidRDefault="001F56B6" w:rsidP="008D1DC9">
            <w:pPr>
              <w:numPr>
                <w:ilvl w:val="0"/>
                <w:numId w:val="6"/>
              </w:numPr>
              <w:spacing w:before="60" w:after="60"/>
              <w:contextualSpacing/>
              <w:rPr>
                <w:rFonts w:cstheme="minorHAnsi"/>
                <w:sz w:val="18"/>
                <w:szCs w:val="18"/>
                <w:lang w:val="en-US"/>
              </w:rPr>
            </w:pPr>
            <w:r w:rsidRPr="001F56B6">
              <w:rPr>
                <w:rFonts w:cstheme="minorHAnsi"/>
                <w:b/>
                <w:bCs/>
                <w:sz w:val="18"/>
                <w:szCs w:val="18"/>
                <w:lang w:val="en-US"/>
              </w:rPr>
              <w:t>Adoption of a system of communication and collaboration (Network</w:t>
            </w:r>
            <w:r w:rsidRPr="001F56B6">
              <w:rPr>
                <w:rFonts w:cstheme="minorHAnsi"/>
                <w:sz w:val="18"/>
                <w:szCs w:val="18"/>
                <w:lang w:val="en-US"/>
              </w:rPr>
              <w:t xml:space="preserve">) to give sustainability to the actions and policies </w:t>
            </w:r>
          </w:p>
          <w:p w14:paraId="28D5CC3A" w14:textId="77777777" w:rsidR="001F56B6" w:rsidRPr="001F56B6" w:rsidRDefault="001F56B6" w:rsidP="008D1DC9">
            <w:pPr>
              <w:numPr>
                <w:ilvl w:val="0"/>
                <w:numId w:val="6"/>
              </w:numPr>
              <w:spacing w:before="60" w:after="60"/>
              <w:contextualSpacing/>
              <w:rPr>
                <w:rFonts w:cstheme="minorHAnsi"/>
                <w:sz w:val="18"/>
                <w:szCs w:val="18"/>
                <w:lang w:val="en-US"/>
              </w:rPr>
            </w:pPr>
            <w:r w:rsidRPr="001F56B6">
              <w:rPr>
                <w:rFonts w:cstheme="minorHAnsi"/>
                <w:b/>
                <w:bCs/>
                <w:sz w:val="18"/>
                <w:szCs w:val="18"/>
                <w:lang w:val="en-US"/>
              </w:rPr>
              <w:t xml:space="preserve">Means to disseminate results </w:t>
            </w:r>
            <w:r w:rsidRPr="001F56B6">
              <w:rPr>
                <w:rFonts w:cstheme="minorHAnsi"/>
                <w:sz w:val="18"/>
                <w:szCs w:val="18"/>
                <w:lang w:val="en-US"/>
              </w:rPr>
              <w:t xml:space="preserve">to all stakeholders and the public. </w:t>
            </w:r>
          </w:p>
          <w:p w14:paraId="2D08839F" w14:textId="77777777" w:rsidR="001F56B6" w:rsidRPr="001F56B6" w:rsidRDefault="001F56B6" w:rsidP="008D1DC9">
            <w:pPr>
              <w:numPr>
                <w:ilvl w:val="0"/>
                <w:numId w:val="6"/>
              </w:numPr>
              <w:spacing w:before="60" w:after="60"/>
              <w:contextualSpacing/>
              <w:rPr>
                <w:rFonts w:cstheme="minorHAnsi"/>
                <w:sz w:val="18"/>
                <w:szCs w:val="18"/>
                <w:lang w:val="en-US"/>
              </w:rPr>
            </w:pPr>
            <w:r w:rsidRPr="001F56B6">
              <w:rPr>
                <w:rFonts w:cstheme="minorHAnsi"/>
                <w:b/>
                <w:bCs/>
                <w:sz w:val="18"/>
                <w:szCs w:val="18"/>
                <w:lang w:val="en-US"/>
              </w:rPr>
              <w:t>Agreement to disseminate results</w:t>
            </w:r>
            <w:r w:rsidRPr="001F56B6">
              <w:rPr>
                <w:rFonts w:cstheme="minorHAnsi"/>
                <w:sz w:val="18"/>
                <w:szCs w:val="18"/>
                <w:lang w:val="en-US"/>
              </w:rPr>
              <w:t xml:space="preserve"> in each organization </w:t>
            </w:r>
          </w:p>
          <w:p w14:paraId="3AAE273B" w14:textId="77777777" w:rsidR="001F56B6" w:rsidRPr="001F56B6" w:rsidRDefault="001F56B6" w:rsidP="001F56B6">
            <w:pPr>
              <w:spacing w:before="60" w:after="60"/>
              <w:rPr>
                <w:rFonts w:eastAsia="Times New Roman" w:cstheme="minorHAnsi"/>
                <w:sz w:val="18"/>
                <w:szCs w:val="18"/>
              </w:rPr>
            </w:pPr>
          </w:p>
        </w:tc>
        <w:tc>
          <w:tcPr>
            <w:tcW w:w="2700" w:type="dxa"/>
          </w:tcPr>
          <w:p w14:paraId="4623CC50"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 xml:space="preserve">Ahmet Gül </w:t>
            </w:r>
          </w:p>
          <w:p w14:paraId="6661F6A5"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(Researcher Expert)</w:t>
            </w:r>
          </w:p>
          <w:p w14:paraId="5740131F"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 xml:space="preserve">Özlem Boztaş </w:t>
            </w:r>
          </w:p>
          <w:p w14:paraId="502A7DC7"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(Gender Expert)</w:t>
            </w:r>
          </w:p>
          <w:p w14:paraId="09281C41"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Mehlika Yaycı</w:t>
            </w:r>
          </w:p>
          <w:p w14:paraId="62D09EBC"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(Legal Expert)</w:t>
            </w:r>
          </w:p>
          <w:p w14:paraId="78668A2E" w14:textId="77777777" w:rsidR="001F56B6" w:rsidRPr="001F56B6" w:rsidRDefault="001F56B6" w:rsidP="001F56B6">
            <w:pPr>
              <w:spacing w:before="60" w:after="60"/>
              <w:rPr>
                <w:rFonts w:eastAsia="Times New Roman" w:cstheme="minorHAnsi"/>
                <w:sz w:val="18"/>
                <w:szCs w:val="18"/>
              </w:rPr>
            </w:pPr>
          </w:p>
          <w:p w14:paraId="10CFF888" w14:textId="77777777" w:rsidR="001F56B6" w:rsidRPr="001F56B6" w:rsidRDefault="001F56B6" w:rsidP="001F56B6">
            <w:pPr>
              <w:spacing w:before="60" w:after="60"/>
              <w:rPr>
                <w:rFonts w:eastAsia="Times New Roman" w:cstheme="minorHAnsi"/>
                <w:sz w:val="18"/>
                <w:szCs w:val="18"/>
                <w:lang w:val="fr-FR"/>
              </w:rPr>
            </w:pPr>
            <w:r w:rsidRPr="001F56B6">
              <w:rPr>
                <w:rFonts w:eastAsia="Times New Roman" w:cstheme="minorHAnsi"/>
                <w:sz w:val="18"/>
                <w:szCs w:val="18"/>
                <w:lang w:val="fr-FR"/>
              </w:rPr>
              <w:t>Participants</w:t>
            </w:r>
          </w:p>
        </w:tc>
      </w:tr>
      <w:tr w:rsidR="001F56B6" w:rsidRPr="001F56B6" w14:paraId="0A00DCF9" w14:textId="77777777" w:rsidTr="00716CCC">
        <w:tc>
          <w:tcPr>
            <w:tcW w:w="1555" w:type="dxa"/>
            <w:shd w:val="clear" w:color="auto" w:fill="DEEAF6" w:themeFill="accent5" w:themeFillTint="33"/>
          </w:tcPr>
          <w:p w14:paraId="240E3177"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14:30-15:00</w:t>
            </w:r>
          </w:p>
        </w:tc>
        <w:tc>
          <w:tcPr>
            <w:tcW w:w="4830" w:type="dxa"/>
          </w:tcPr>
          <w:p w14:paraId="4F8C7121"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Wrap up and closing remarks</w:t>
            </w:r>
          </w:p>
        </w:tc>
        <w:tc>
          <w:tcPr>
            <w:tcW w:w="2700" w:type="dxa"/>
          </w:tcPr>
          <w:p w14:paraId="59DCE317"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Michael Chambers, (Team Leader, FoW Project)</w:t>
            </w:r>
          </w:p>
        </w:tc>
      </w:tr>
    </w:tbl>
    <w:p w14:paraId="54A93599" w14:textId="4D10FEDC" w:rsidR="00DC105A" w:rsidRPr="00DC105A" w:rsidRDefault="00DC105A" w:rsidP="00DC105A">
      <w:pPr>
        <w:rPr>
          <w:rFonts w:ascii="Franklin Gothic Book" w:eastAsia="Times New Roman" w:hAnsi="Franklin Gothic Book" w:cs="Times New Roman"/>
          <w:b/>
          <w:color w:val="FF0000"/>
        </w:rPr>
      </w:pPr>
    </w:p>
    <w:p w14:paraId="1C71A420" w14:textId="6EE80D68" w:rsidR="00496D5B" w:rsidRPr="005C00D2" w:rsidRDefault="00496D5B" w:rsidP="005C00D2">
      <w:pPr>
        <w:pStyle w:val="Heading1"/>
        <w:numPr>
          <w:ilvl w:val="0"/>
          <w:numId w:val="13"/>
        </w:numPr>
      </w:pPr>
      <w:bookmarkStart w:id="12" w:name="_Toc110849547"/>
      <w:bookmarkEnd w:id="7"/>
      <w:r w:rsidRPr="005C00D2">
        <w:t>STRUCTURE OF WORKSHOP</w:t>
      </w:r>
      <w:bookmarkEnd w:id="12"/>
    </w:p>
    <w:p w14:paraId="50603A06" w14:textId="62762D97" w:rsidR="00245FA0" w:rsidRPr="006979EC" w:rsidRDefault="00245FA0" w:rsidP="00B662B3">
      <w:pPr>
        <w:jc w:val="both"/>
        <w:rPr>
          <w:rFonts w:cstheme="minorHAnsi"/>
          <w:b/>
          <w:bCs/>
        </w:rPr>
      </w:pPr>
    </w:p>
    <w:p w14:paraId="7309D22A" w14:textId="3BA7AD48" w:rsidR="001C7AD9" w:rsidRPr="00C864D7" w:rsidRDefault="001C7AD9" w:rsidP="00C70ECA">
      <w:pPr>
        <w:jc w:val="both"/>
        <w:rPr>
          <w:rFonts w:cstheme="minorHAnsi"/>
          <w:sz w:val="22"/>
          <w:szCs w:val="22"/>
        </w:rPr>
      </w:pPr>
      <w:r w:rsidRPr="00C864D7">
        <w:rPr>
          <w:rFonts w:cstheme="minorHAnsi"/>
          <w:sz w:val="22"/>
          <w:szCs w:val="22"/>
        </w:rPr>
        <w:t xml:space="preserve">The one-day workshop </w:t>
      </w:r>
      <w:r w:rsidR="00716ACC">
        <w:rPr>
          <w:rFonts w:cstheme="minorHAnsi"/>
          <w:sz w:val="22"/>
          <w:szCs w:val="22"/>
        </w:rPr>
        <w:t xml:space="preserve">gave an overview of the Project and the methodology of the research process, followed by a presentation of the draft recommendations which had emerged from the study, with each recommendation accompanied by a rationale for its inclusion, together with any related case studies of good practice which provided a broader context for participants. Participants were encouraged to comment on each recommendation, indicating their agreement or, in some cases, explaining why they believed the recommendation should be amended. </w:t>
      </w:r>
    </w:p>
    <w:p w14:paraId="5AD09589" w14:textId="77777777" w:rsidR="001C7AD9" w:rsidRPr="001C7AD9" w:rsidRDefault="001C7AD9" w:rsidP="001C7AD9">
      <w:pPr>
        <w:jc w:val="both"/>
        <w:rPr>
          <w:rFonts w:cstheme="minorHAnsi"/>
        </w:rPr>
      </w:pPr>
    </w:p>
    <w:p w14:paraId="6C994F40" w14:textId="4DBC47D4" w:rsidR="00496D5B" w:rsidRPr="005C00D2" w:rsidRDefault="00496D5B" w:rsidP="005C00D2">
      <w:pPr>
        <w:pStyle w:val="Heading1"/>
        <w:numPr>
          <w:ilvl w:val="0"/>
          <w:numId w:val="13"/>
        </w:numPr>
      </w:pPr>
      <w:bookmarkStart w:id="13" w:name="_Toc110849548"/>
      <w:r w:rsidRPr="005C00D2">
        <w:lastRenderedPageBreak/>
        <w:t>ATTENDANCE</w:t>
      </w:r>
      <w:bookmarkEnd w:id="13"/>
    </w:p>
    <w:p w14:paraId="7D02572C" w14:textId="58179803" w:rsidR="00DF2608" w:rsidRPr="00C864D7" w:rsidRDefault="00DF2608" w:rsidP="00ED639D">
      <w:pPr>
        <w:jc w:val="both"/>
        <w:rPr>
          <w:rFonts w:cstheme="minorHAnsi"/>
          <w:sz w:val="22"/>
          <w:szCs w:val="22"/>
        </w:rPr>
      </w:pPr>
      <w:r w:rsidRPr="00C864D7">
        <w:rPr>
          <w:rFonts w:cstheme="minorHAnsi"/>
          <w:sz w:val="22"/>
          <w:szCs w:val="22"/>
        </w:rPr>
        <w:t>The Operational Beneficiary issued official invitations to a wide range of relevant stakeholders to participate in the Workshop. This resulted in the following attendance:</w:t>
      </w:r>
    </w:p>
    <w:p w14:paraId="26270F6A" w14:textId="6AC60327" w:rsidR="00DF2608" w:rsidRPr="006979EC" w:rsidRDefault="00DF2608" w:rsidP="00DF2608">
      <w:pPr>
        <w:rPr>
          <w:rFonts w:cstheme="minorHAnsi"/>
          <w:b/>
          <w:bCs/>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0"/>
        <w:gridCol w:w="2081"/>
        <w:gridCol w:w="1701"/>
        <w:gridCol w:w="1418"/>
        <w:gridCol w:w="2268"/>
      </w:tblGrid>
      <w:tr w:rsidR="006F0166" w:rsidRPr="006979EC" w14:paraId="21208714" w14:textId="77777777" w:rsidTr="005472D8">
        <w:trPr>
          <w:trHeight w:val="420"/>
        </w:trPr>
        <w:tc>
          <w:tcPr>
            <w:tcW w:w="2030" w:type="dxa"/>
            <w:shd w:val="clear" w:color="auto" w:fill="D9E2F3" w:themeFill="accent1" w:themeFillTint="33"/>
          </w:tcPr>
          <w:p w14:paraId="2DDAD14A" w14:textId="77777777" w:rsidR="006F0166" w:rsidRDefault="006F0166" w:rsidP="007958F3">
            <w:pPr>
              <w:spacing w:after="160" w:line="259" w:lineRule="auto"/>
              <w:jc w:val="center"/>
              <w:rPr>
                <w:b/>
                <w:bCs/>
                <w:sz w:val="20"/>
                <w:szCs w:val="20"/>
              </w:rPr>
            </w:pPr>
            <w:bookmarkStart w:id="14" w:name="_Hlk105075199"/>
            <w:r w:rsidRPr="006979EC">
              <w:rPr>
                <w:b/>
                <w:bCs/>
                <w:sz w:val="20"/>
                <w:szCs w:val="20"/>
              </w:rPr>
              <w:t>Total Attendance</w:t>
            </w:r>
          </w:p>
          <w:p w14:paraId="37304CD8" w14:textId="26B792B4" w:rsidR="006F0166" w:rsidRPr="006979EC" w:rsidRDefault="006F0166" w:rsidP="007958F3">
            <w:pPr>
              <w:spacing w:after="160" w:line="259" w:lineRule="auto"/>
              <w:jc w:val="center"/>
              <w:rPr>
                <w:b/>
                <w:bCs/>
                <w:sz w:val="20"/>
                <w:szCs w:val="20"/>
              </w:rPr>
            </w:pPr>
            <w:r>
              <w:rPr>
                <w:b/>
                <w:bCs/>
                <w:sz w:val="20"/>
                <w:szCs w:val="20"/>
              </w:rPr>
              <w:t>(Online)</w:t>
            </w:r>
          </w:p>
        </w:tc>
        <w:tc>
          <w:tcPr>
            <w:tcW w:w="2081" w:type="dxa"/>
            <w:shd w:val="clear" w:color="auto" w:fill="D9E2F3" w:themeFill="accent1" w:themeFillTint="33"/>
          </w:tcPr>
          <w:p w14:paraId="5300B9EF" w14:textId="77777777" w:rsidR="006F0166" w:rsidRPr="006979EC" w:rsidRDefault="006F0166" w:rsidP="007958F3">
            <w:pPr>
              <w:spacing w:after="160" w:line="259" w:lineRule="auto"/>
              <w:jc w:val="center"/>
              <w:rPr>
                <w:b/>
                <w:bCs/>
                <w:sz w:val="20"/>
                <w:szCs w:val="20"/>
              </w:rPr>
            </w:pPr>
            <w:r w:rsidRPr="006979EC">
              <w:rPr>
                <w:b/>
                <w:bCs/>
                <w:sz w:val="20"/>
                <w:szCs w:val="20"/>
              </w:rPr>
              <w:t>Public Sector</w:t>
            </w:r>
          </w:p>
        </w:tc>
        <w:tc>
          <w:tcPr>
            <w:tcW w:w="1701" w:type="dxa"/>
            <w:shd w:val="clear" w:color="auto" w:fill="D9E2F3" w:themeFill="accent1" w:themeFillTint="33"/>
          </w:tcPr>
          <w:p w14:paraId="5DE9D9E4" w14:textId="77777777" w:rsidR="006F0166" w:rsidRPr="006979EC" w:rsidRDefault="006F0166" w:rsidP="007958F3">
            <w:pPr>
              <w:spacing w:after="160" w:line="259" w:lineRule="auto"/>
              <w:jc w:val="center"/>
              <w:rPr>
                <w:b/>
                <w:bCs/>
                <w:sz w:val="20"/>
                <w:szCs w:val="20"/>
              </w:rPr>
            </w:pPr>
            <w:r w:rsidRPr="006979EC">
              <w:rPr>
                <w:b/>
                <w:bCs/>
                <w:sz w:val="20"/>
                <w:szCs w:val="20"/>
              </w:rPr>
              <w:t>Private Sector</w:t>
            </w:r>
          </w:p>
        </w:tc>
        <w:tc>
          <w:tcPr>
            <w:tcW w:w="1418" w:type="dxa"/>
            <w:shd w:val="clear" w:color="auto" w:fill="D9E2F3" w:themeFill="accent1" w:themeFillTint="33"/>
          </w:tcPr>
          <w:p w14:paraId="6F58F863" w14:textId="77777777" w:rsidR="006F0166" w:rsidRPr="006979EC" w:rsidRDefault="006F0166" w:rsidP="007958F3">
            <w:pPr>
              <w:spacing w:after="160" w:line="259" w:lineRule="auto"/>
              <w:jc w:val="center"/>
              <w:rPr>
                <w:b/>
                <w:bCs/>
                <w:sz w:val="20"/>
                <w:szCs w:val="20"/>
              </w:rPr>
            </w:pPr>
            <w:r w:rsidRPr="006979EC">
              <w:rPr>
                <w:b/>
                <w:bCs/>
                <w:sz w:val="20"/>
                <w:szCs w:val="20"/>
              </w:rPr>
              <w:t>NGOs, etc.</w:t>
            </w:r>
          </w:p>
        </w:tc>
        <w:tc>
          <w:tcPr>
            <w:tcW w:w="2268" w:type="dxa"/>
            <w:shd w:val="clear" w:color="auto" w:fill="D9E2F3" w:themeFill="accent1" w:themeFillTint="33"/>
          </w:tcPr>
          <w:p w14:paraId="35A54A4F" w14:textId="77777777" w:rsidR="006F0166" w:rsidRPr="006979EC" w:rsidRDefault="006F0166" w:rsidP="007958F3">
            <w:pPr>
              <w:spacing w:after="160" w:line="259" w:lineRule="auto"/>
              <w:jc w:val="center"/>
              <w:rPr>
                <w:b/>
                <w:bCs/>
                <w:i/>
                <w:iCs/>
                <w:sz w:val="20"/>
                <w:szCs w:val="20"/>
              </w:rPr>
            </w:pPr>
            <w:r w:rsidRPr="006979EC">
              <w:rPr>
                <w:b/>
                <w:bCs/>
                <w:i/>
                <w:iCs/>
                <w:sz w:val="20"/>
                <w:szCs w:val="20"/>
              </w:rPr>
              <w:t>TAT</w:t>
            </w:r>
          </w:p>
        </w:tc>
      </w:tr>
      <w:tr w:rsidR="006F0166" w:rsidRPr="006979EC" w14:paraId="21766F7E" w14:textId="77777777" w:rsidTr="005472D8">
        <w:trPr>
          <w:trHeight w:val="420"/>
        </w:trPr>
        <w:tc>
          <w:tcPr>
            <w:tcW w:w="2030" w:type="dxa"/>
            <w:shd w:val="clear" w:color="auto" w:fill="FBE4D5" w:themeFill="accent2" w:themeFillTint="33"/>
          </w:tcPr>
          <w:p w14:paraId="77EABD97" w14:textId="45C48E9F" w:rsidR="006F0166" w:rsidRPr="006979EC" w:rsidRDefault="006F0166" w:rsidP="00DF5756">
            <w:pPr>
              <w:spacing w:after="160" w:line="259" w:lineRule="auto"/>
              <w:jc w:val="center"/>
              <w:rPr>
                <w:sz w:val="20"/>
                <w:szCs w:val="20"/>
              </w:rPr>
            </w:pPr>
            <w:r>
              <w:rPr>
                <w:sz w:val="20"/>
                <w:szCs w:val="20"/>
              </w:rPr>
              <w:t xml:space="preserve">78 </w:t>
            </w:r>
          </w:p>
        </w:tc>
        <w:tc>
          <w:tcPr>
            <w:tcW w:w="2081" w:type="dxa"/>
            <w:shd w:val="clear" w:color="auto" w:fill="FBE4D5" w:themeFill="accent2" w:themeFillTint="33"/>
          </w:tcPr>
          <w:p w14:paraId="037833F5" w14:textId="27246FCE" w:rsidR="006F0166" w:rsidRPr="006979EC" w:rsidRDefault="006F0166" w:rsidP="007958F3">
            <w:pPr>
              <w:spacing w:after="160" w:line="259" w:lineRule="auto"/>
              <w:jc w:val="center"/>
              <w:rPr>
                <w:sz w:val="20"/>
                <w:szCs w:val="20"/>
              </w:rPr>
            </w:pPr>
            <w:r>
              <w:rPr>
                <w:sz w:val="20"/>
                <w:szCs w:val="20"/>
              </w:rPr>
              <w:t>47</w:t>
            </w:r>
          </w:p>
        </w:tc>
        <w:tc>
          <w:tcPr>
            <w:tcW w:w="1701" w:type="dxa"/>
            <w:shd w:val="clear" w:color="auto" w:fill="FBE4D5" w:themeFill="accent2" w:themeFillTint="33"/>
          </w:tcPr>
          <w:p w14:paraId="356DF946" w14:textId="2627CC07" w:rsidR="006F0166" w:rsidRPr="006979EC" w:rsidRDefault="006F0166" w:rsidP="00DF2608">
            <w:pPr>
              <w:spacing w:after="160" w:line="259" w:lineRule="auto"/>
              <w:rPr>
                <w:sz w:val="20"/>
                <w:szCs w:val="20"/>
              </w:rPr>
            </w:pPr>
            <w:r>
              <w:rPr>
                <w:sz w:val="20"/>
                <w:szCs w:val="20"/>
              </w:rPr>
              <w:t>24</w:t>
            </w:r>
          </w:p>
        </w:tc>
        <w:tc>
          <w:tcPr>
            <w:tcW w:w="1418" w:type="dxa"/>
            <w:shd w:val="clear" w:color="auto" w:fill="FBE4D5" w:themeFill="accent2" w:themeFillTint="33"/>
          </w:tcPr>
          <w:p w14:paraId="5700BFE8" w14:textId="66ED4B30" w:rsidR="006F0166" w:rsidRPr="006979EC" w:rsidRDefault="006F0166" w:rsidP="00DF2608">
            <w:pPr>
              <w:spacing w:after="160" w:line="259" w:lineRule="auto"/>
              <w:rPr>
                <w:sz w:val="20"/>
                <w:szCs w:val="20"/>
              </w:rPr>
            </w:pPr>
            <w:r>
              <w:rPr>
                <w:sz w:val="20"/>
                <w:szCs w:val="20"/>
              </w:rPr>
              <w:t>6</w:t>
            </w:r>
          </w:p>
        </w:tc>
        <w:tc>
          <w:tcPr>
            <w:tcW w:w="2268" w:type="dxa"/>
            <w:shd w:val="clear" w:color="auto" w:fill="FBE4D5" w:themeFill="accent2" w:themeFillTint="33"/>
          </w:tcPr>
          <w:p w14:paraId="695CA017" w14:textId="0375D9E3" w:rsidR="006F0166" w:rsidRPr="006979EC" w:rsidRDefault="006F0166" w:rsidP="00DF2608">
            <w:pPr>
              <w:spacing w:after="160" w:line="259" w:lineRule="auto"/>
              <w:rPr>
                <w:sz w:val="20"/>
                <w:szCs w:val="20"/>
              </w:rPr>
            </w:pPr>
            <w:r>
              <w:rPr>
                <w:sz w:val="20"/>
                <w:szCs w:val="20"/>
              </w:rPr>
              <w:t>1</w:t>
            </w:r>
          </w:p>
        </w:tc>
      </w:tr>
      <w:bookmarkEnd w:id="14"/>
    </w:tbl>
    <w:p w14:paraId="04D9359D" w14:textId="77777777" w:rsidR="00DF2608" w:rsidRPr="006979EC" w:rsidRDefault="00DF2608" w:rsidP="00DF2608">
      <w:pPr>
        <w:rPr>
          <w:rFonts w:cstheme="minorHAnsi"/>
          <w:b/>
          <w:bCs/>
        </w:rPr>
      </w:pPr>
    </w:p>
    <w:p w14:paraId="2EBB39DC" w14:textId="59CD3722" w:rsidR="00DF2608" w:rsidRPr="005472D8" w:rsidRDefault="006C59B1" w:rsidP="005472D8">
      <w:pPr>
        <w:jc w:val="both"/>
        <w:rPr>
          <w:rFonts w:cstheme="minorHAnsi"/>
          <w:sz w:val="22"/>
          <w:szCs w:val="22"/>
        </w:rPr>
      </w:pPr>
      <w:bookmarkStart w:id="15" w:name="_Hlk110341556"/>
      <w:r w:rsidRPr="006C59B1">
        <w:rPr>
          <w:rFonts w:cstheme="minorHAnsi"/>
          <w:sz w:val="22"/>
          <w:szCs w:val="22"/>
        </w:rPr>
        <w:t>From this total of 7</w:t>
      </w:r>
      <w:r w:rsidR="006F0166">
        <w:rPr>
          <w:rFonts w:cstheme="minorHAnsi"/>
          <w:sz w:val="22"/>
          <w:szCs w:val="22"/>
        </w:rPr>
        <w:t>8</w:t>
      </w:r>
      <w:r w:rsidRPr="006C59B1">
        <w:rPr>
          <w:rFonts w:cstheme="minorHAnsi"/>
          <w:sz w:val="22"/>
          <w:szCs w:val="22"/>
        </w:rPr>
        <w:t xml:space="preserve"> persons (online) (private/public sector/NGOs</w:t>
      </w:r>
      <w:r w:rsidR="00DD4B06" w:rsidRPr="006C59B1">
        <w:rPr>
          <w:rFonts w:cstheme="minorHAnsi"/>
          <w:sz w:val="22"/>
          <w:szCs w:val="22"/>
        </w:rPr>
        <w:t>),</w:t>
      </w:r>
      <w:r w:rsidRPr="006C59B1">
        <w:rPr>
          <w:rFonts w:cstheme="minorHAnsi"/>
          <w:sz w:val="22"/>
          <w:szCs w:val="22"/>
        </w:rPr>
        <w:t xml:space="preserve"> </w:t>
      </w:r>
      <w:r w:rsidR="006F0166">
        <w:rPr>
          <w:rFonts w:cstheme="minorHAnsi"/>
          <w:sz w:val="22"/>
          <w:szCs w:val="22"/>
        </w:rPr>
        <w:t>13</w:t>
      </w:r>
      <w:r w:rsidRPr="006C59B1">
        <w:rPr>
          <w:rFonts w:cstheme="minorHAnsi"/>
          <w:sz w:val="22"/>
          <w:szCs w:val="22"/>
        </w:rPr>
        <w:t xml:space="preserve"> are from outside of Ankara.</w:t>
      </w:r>
      <w:bookmarkEnd w:id="15"/>
    </w:p>
    <w:p w14:paraId="05417013" w14:textId="3A75442C" w:rsidR="007958F3" w:rsidRDefault="007958F3" w:rsidP="00DF2608">
      <w:pPr>
        <w:rPr>
          <w:rFonts w:cstheme="minorHAnsi"/>
          <w:b/>
          <w:bCs/>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0"/>
        <w:gridCol w:w="2081"/>
        <w:gridCol w:w="1701"/>
        <w:gridCol w:w="1418"/>
        <w:gridCol w:w="2268"/>
      </w:tblGrid>
      <w:tr w:rsidR="006F0166" w:rsidRPr="006979EC" w14:paraId="34FC31FF" w14:textId="77777777" w:rsidTr="005472D8">
        <w:trPr>
          <w:trHeight w:val="420"/>
        </w:trPr>
        <w:tc>
          <w:tcPr>
            <w:tcW w:w="2030" w:type="dxa"/>
            <w:shd w:val="clear" w:color="auto" w:fill="D9E2F3" w:themeFill="accent1" w:themeFillTint="33"/>
          </w:tcPr>
          <w:p w14:paraId="28C9BBD2" w14:textId="77777777" w:rsidR="006F0166" w:rsidRDefault="006F0166" w:rsidP="001518BF">
            <w:pPr>
              <w:spacing w:after="160" w:line="259" w:lineRule="auto"/>
              <w:jc w:val="center"/>
              <w:rPr>
                <w:b/>
                <w:bCs/>
                <w:sz w:val="20"/>
                <w:szCs w:val="20"/>
              </w:rPr>
            </w:pPr>
            <w:r w:rsidRPr="006979EC">
              <w:rPr>
                <w:b/>
                <w:bCs/>
                <w:sz w:val="20"/>
                <w:szCs w:val="20"/>
              </w:rPr>
              <w:t>Total Attendance</w:t>
            </w:r>
          </w:p>
          <w:p w14:paraId="5E373FED" w14:textId="001365F1" w:rsidR="006F0166" w:rsidRPr="006979EC" w:rsidRDefault="006F0166" w:rsidP="001518BF">
            <w:pPr>
              <w:spacing w:after="160" w:line="259" w:lineRule="auto"/>
              <w:jc w:val="center"/>
              <w:rPr>
                <w:b/>
                <w:bCs/>
                <w:sz w:val="20"/>
                <w:szCs w:val="20"/>
              </w:rPr>
            </w:pPr>
            <w:r>
              <w:rPr>
                <w:b/>
                <w:bCs/>
                <w:sz w:val="20"/>
                <w:szCs w:val="20"/>
              </w:rPr>
              <w:t>(In=Person)</w:t>
            </w:r>
          </w:p>
        </w:tc>
        <w:tc>
          <w:tcPr>
            <w:tcW w:w="2081" w:type="dxa"/>
            <w:shd w:val="clear" w:color="auto" w:fill="D9E2F3" w:themeFill="accent1" w:themeFillTint="33"/>
          </w:tcPr>
          <w:p w14:paraId="089C62BC" w14:textId="77777777" w:rsidR="006F0166" w:rsidRPr="006979EC" w:rsidRDefault="006F0166" w:rsidP="001518BF">
            <w:pPr>
              <w:spacing w:after="160" w:line="259" w:lineRule="auto"/>
              <w:jc w:val="center"/>
              <w:rPr>
                <w:b/>
                <w:bCs/>
                <w:sz w:val="20"/>
                <w:szCs w:val="20"/>
              </w:rPr>
            </w:pPr>
            <w:r w:rsidRPr="006979EC">
              <w:rPr>
                <w:b/>
                <w:bCs/>
                <w:sz w:val="20"/>
                <w:szCs w:val="20"/>
              </w:rPr>
              <w:t>Public Sector</w:t>
            </w:r>
          </w:p>
        </w:tc>
        <w:tc>
          <w:tcPr>
            <w:tcW w:w="1701" w:type="dxa"/>
            <w:shd w:val="clear" w:color="auto" w:fill="D9E2F3" w:themeFill="accent1" w:themeFillTint="33"/>
          </w:tcPr>
          <w:p w14:paraId="72846E88" w14:textId="77777777" w:rsidR="006F0166" w:rsidRPr="006979EC" w:rsidRDefault="006F0166" w:rsidP="001518BF">
            <w:pPr>
              <w:spacing w:after="160" w:line="259" w:lineRule="auto"/>
              <w:jc w:val="center"/>
              <w:rPr>
                <w:b/>
                <w:bCs/>
                <w:sz w:val="20"/>
                <w:szCs w:val="20"/>
              </w:rPr>
            </w:pPr>
            <w:r w:rsidRPr="006979EC">
              <w:rPr>
                <w:b/>
                <w:bCs/>
                <w:sz w:val="20"/>
                <w:szCs w:val="20"/>
              </w:rPr>
              <w:t>Private Sector</w:t>
            </w:r>
          </w:p>
        </w:tc>
        <w:tc>
          <w:tcPr>
            <w:tcW w:w="1418" w:type="dxa"/>
            <w:shd w:val="clear" w:color="auto" w:fill="D9E2F3" w:themeFill="accent1" w:themeFillTint="33"/>
          </w:tcPr>
          <w:p w14:paraId="5D914600" w14:textId="77777777" w:rsidR="006F0166" w:rsidRPr="006979EC" w:rsidRDefault="006F0166" w:rsidP="001518BF">
            <w:pPr>
              <w:spacing w:after="160" w:line="259" w:lineRule="auto"/>
              <w:jc w:val="center"/>
              <w:rPr>
                <w:b/>
                <w:bCs/>
                <w:sz w:val="20"/>
                <w:szCs w:val="20"/>
              </w:rPr>
            </w:pPr>
            <w:r w:rsidRPr="006979EC">
              <w:rPr>
                <w:b/>
                <w:bCs/>
                <w:sz w:val="20"/>
                <w:szCs w:val="20"/>
              </w:rPr>
              <w:t>NGOs, etc.</w:t>
            </w:r>
          </w:p>
        </w:tc>
        <w:tc>
          <w:tcPr>
            <w:tcW w:w="2268" w:type="dxa"/>
            <w:shd w:val="clear" w:color="auto" w:fill="D9E2F3" w:themeFill="accent1" w:themeFillTint="33"/>
          </w:tcPr>
          <w:p w14:paraId="49614E0D" w14:textId="77777777" w:rsidR="006F0166" w:rsidRPr="006979EC" w:rsidRDefault="006F0166" w:rsidP="001518BF">
            <w:pPr>
              <w:spacing w:after="160" w:line="259" w:lineRule="auto"/>
              <w:jc w:val="center"/>
              <w:rPr>
                <w:b/>
                <w:bCs/>
                <w:i/>
                <w:iCs/>
                <w:sz w:val="20"/>
                <w:szCs w:val="20"/>
              </w:rPr>
            </w:pPr>
            <w:r w:rsidRPr="006979EC">
              <w:rPr>
                <w:b/>
                <w:bCs/>
                <w:i/>
                <w:iCs/>
                <w:sz w:val="20"/>
                <w:szCs w:val="20"/>
              </w:rPr>
              <w:t>TAT</w:t>
            </w:r>
          </w:p>
        </w:tc>
      </w:tr>
      <w:tr w:rsidR="006F0166" w:rsidRPr="006979EC" w14:paraId="467F39C8" w14:textId="77777777" w:rsidTr="005472D8">
        <w:trPr>
          <w:trHeight w:val="420"/>
        </w:trPr>
        <w:tc>
          <w:tcPr>
            <w:tcW w:w="2030" w:type="dxa"/>
            <w:shd w:val="clear" w:color="auto" w:fill="FBE4D5" w:themeFill="accent2" w:themeFillTint="33"/>
          </w:tcPr>
          <w:p w14:paraId="4A16E558" w14:textId="7C567C65" w:rsidR="006F0166" w:rsidRPr="006979EC" w:rsidRDefault="006F0166" w:rsidP="001518BF">
            <w:pPr>
              <w:spacing w:after="160" w:line="259" w:lineRule="auto"/>
              <w:jc w:val="center"/>
              <w:rPr>
                <w:sz w:val="20"/>
                <w:szCs w:val="20"/>
              </w:rPr>
            </w:pPr>
            <w:r>
              <w:rPr>
                <w:sz w:val="20"/>
                <w:szCs w:val="20"/>
              </w:rPr>
              <w:t>25</w:t>
            </w:r>
          </w:p>
        </w:tc>
        <w:tc>
          <w:tcPr>
            <w:tcW w:w="2081" w:type="dxa"/>
            <w:shd w:val="clear" w:color="auto" w:fill="FBE4D5" w:themeFill="accent2" w:themeFillTint="33"/>
          </w:tcPr>
          <w:p w14:paraId="6B693569" w14:textId="3D6D705C" w:rsidR="006F0166" w:rsidRPr="006979EC" w:rsidRDefault="006F0166" w:rsidP="001518BF">
            <w:pPr>
              <w:spacing w:after="160" w:line="259" w:lineRule="auto"/>
              <w:jc w:val="center"/>
              <w:rPr>
                <w:sz w:val="20"/>
                <w:szCs w:val="20"/>
              </w:rPr>
            </w:pPr>
            <w:r>
              <w:rPr>
                <w:sz w:val="20"/>
                <w:szCs w:val="20"/>
              </w:rPr>
              <w:t>19</w:t>
            </w:r>
          </w:p>
        </w:tc>
        <w:tc>
          <w:tcPr>
            <w:tcW w:w="1701" w:type="dxa"/>
            <w:shd w:val="clear" w:color="auto" w:fill="FBE4D5" w:themeFill="accent2" w:themeFillTint="33"/>
          </w:tcPr>
          <w:p w14:paraId="3E32F22F" w14:textId="2A872A84" w:rsidR="006F0166" w:rsidRPr="006979EC" w:rsidRDefault="006F0166" w:rsidP="001518BF">
            <w:pPr>
              <w:spacing w:after="160" w:line="259" w:lineRule="auto"/>
              <w:rPr>
                <w:sz w:val="20"/>
                <w:szCs w:val="20"/>
              </w:rPr>
            </w:pPr>
            <w:r>
              <w:rPr>
                <w:sz w:val="20"/>
                <w:szCs w:val="20"/>
              </w:rPr>
              <w:t>0</w:t>
            </w:r>
          </w:p>
        </w:tc>
        <w:tc>
          <w:tcPr>
            <w:tcW w:w="1418" w:type="dxa"/>
            <w:shd w:val="clear" w:color="auto" w:fill="FBE4D5" w:themeFill="accent2" w:themeFillTint="33"/>
          </w:tcPr>
          <w:p w14:paraId="4381C46C" w14:textId="34BFB2D0" w:rsidR="006F0166" w:rsidRPr="006979EC" w:rsidRDefault="006F0166" w:rsidP="001518BF">
            <w:pPr>
              <w:spacing w:after="160" w:line="259" w:lineRule="auto"/>
              <w:rPr>
                <w:sz w:val="20"/>
                <w:szCs w:val="20"/>
              </w:rPr>
            </w:pPr>
            <w:r>
              <w:rPr>
                <w:sz w:val="20"/>
                <w:szCs w:val="20"/>
              </w:rPr>
              <w:t>0</w:t>
            </w:r>
          </w:p>
        </w:tc>
        <w:tc>
          <w:tcPr>
            <w:tcW w:w="2268" w:type="dxa"/>
            <w:shd w:val="clear" w:color="auto" w:fill="FBE4D5" w:themeFill="accent2" w:themeFillTint="33"/>
          </w:tcPr>
          <w:p w14:paraId="5096DBE8" w14:textId="1B3DACC8" w:rsidR="006F0166" w:rsidRPr="006979EC" w:rsidRDefault="006F0166" w:rsidP="001518BF">
            <w:pPr>
              <w:spacing w:after="160" w:line="259" w:lineRule="auto"/>
              <w:rPr>
                <w:sz w:val="20"/>
                <w:szCs w:val="20"/>
              </w:rPr>
            </w:pPr>
            <w:r>
              <w:rPr>
                <w:sz w:val="20"/>
                <w:szCs w:val="20"/>
              </w:rPr>
              <w:t xml:space="preserve">       6</w:t>
            </w:r>
          </w:p>
        </w:tc>
      </w:tr>
    </w:tbl>
    <w:p w14:paraId="3FC51976" w14:textId="0B4D1F45" w:rsidR="007958F3" w:rsidRDefault="007958F3" w:rsidP="00DF2608">
      <w:pPr>
        <w:rPr>
          <w:rFonts w:cstheme="minorHAnsi"/>
          <w:b/>
          <w:bCs/>
        </w:rPr>
      </w:pPr>
    </w:p>
    <w:p w14:paraId="6CB18614" w14:textId="77777777" w:rsidR="006C59B1" w:rsidRDefault="006C59B1" w:rsidP="006C59B1">
      <w:pPr>
        <w:jc w:val="both"/>
        <w:rPr>
          <w:rFonts w:cstheme="minorHAnsi"/>
          <w:sz w:val="22"/>
          <w:szCs w:val="22"/>
        </w:rPr>
      </w:pPr>
      <w:bookmarkStart w:id="16" w:name="_Hlk110343849"/>
      <w:bookmarkStart w:id="17" w:name="_Hlk110341590"/>
      <w:r>
        <w:rPr>
          <w:rFonts w:cstheme="minorHAnsi"/>
          <w:sz w:val="22"/>
          <w:szCs w:val="22"/>
        </w:rPr>
        <w:t xml:space="preserve">From this total of 25 persons (in person) </w:t>
      </w:r>
      <w:r w:rsidRPr="0054176E">
        <w:rPr>
          <w:rFonts w:cstheme="minorHAnsi"/>
          <w:sz w:val="22"/>
          <w:szCs w:val="22"/>
        </w:rPr>
        <w:t>(private/public sector/NGOs</w:t>
      </w:r>
      <w:r>
        <w:rPr>
          <w:rFonts w:cstheme="minorHAnsi"/>
          <w:sz w:val="22"/>
          <w:szCs w:val="22"/>
        </w:rPr>
        <w:t xml:space="preserve">), anyone is </w:t>
      </w:r>
      <w:r w:rsidRPr="0054176E">
        <w:rPr>
          <w:rFonts w:cstheme="minorHAnsi"/>
          <w:sz w:val="22"/>
          <w:szCs w:val="22"/>
        </w:rPr>
        <w:t>from outside of Ankara</w:t>
      </w:r>
      <w:bookmarkEnd w:id="16"/>
      <w:r>
        <w:rPr>
          <w:rFonts w:cstheme="minorHAnsi"/>
          <w:sz w:val="22"/>
          <w:szCs w:val="22"/>
        </w:rPr>
        <w:t>.</w:t>
      </w:r>
    </w:p>
    <w:bookmarkEnd w:id="17"/>
    <w:p w14:paraId="781D98B5" w14:textId="77777777" w:rsidR="006C59B1" w:rsidRDefault="006C59B1" w:rsidP="002D29FD">
      <w:pPr>
        <w:jc w:val="both"/>
        <w:rPr>
          <w:rFonts w:cstheme="minorHAnsi"/>
          <w:sz w:val="22"/>
          <w:szCs w:val="22"/>
        </w:rPr>
      </w:pPr>
    </w:p>
    <w:p w14:paraId="7F26547D" w14:textId="77777777" w:rsidR="006C59B1" w:rsidRDefault="006C59B1" w:rsidP="002D29FD">
      <w:pPr>
        <w:jc w:val="both"/>
        <w:rPr>
          <w:rFonts w:cstheme="minorHAnsi"/>
          <w:sz w:val="22"/>
          <w:szCs w:val="22"/>
        </w:rPr>
      </w:pPr>
    </w:p>
    <w:p w14:paraId="0E512A66" w14:textId="227860CD" w:rsidR="002D29FD" w:rsidRPr="00C864D7" w:rsidRDefault="007958F3" w:rsidP="002D29FD">
      <w:pPr>
        <w:jc w:val="both"/>
        <w:rPr>
          <w:rFonts w:cstheme="minorHAnsi"/>
          <w:sz w:val="22"/>
          <w:szCs w:val="22"/>
        </w:rPr>
      </w:pPr>
      <w:r w:rsidRPr="00C864D7">
        <w:rPr>
          <w:rFonts w:cstheme="minorHAnsi"/>
          <w:sz w:val="22"/>
          <w:szCs w:val="22"/>
        </w:rPr>
        <w:t xml:space="preserve">The </w:t>
      </w:r>
      <w:r w:rsidR="00716ACC">
        <w:rPr>
          <w:rFonts w:cstheme="minorHAnsi"/>
          <w:sz w:val="22"/>
          <w:szCs w:val="22"/>
        </w:rPr>
        <w:t>t</w:t>
      </w:r>
      <w:r w:rsidRPr="00C864D7">
        <w:rPr>
          <w:rFonts w:cstheme="minorHAnsi"/>
          <w:sz w:val="22"/>
          <w:szCs w:val="22"/>
        </w:rPr>
        <w:t xml:space="preserve">otal </w:t>
      </w:r>
      <w:r w:rsidR="00716ACC">
        <w:rPr>
          <w:rFonts w:cstheme="minorHAnsi"/>
          <w:sz w:val="22"/>
          <w:szCs w:val="22"/>
        </w:rPr>
        <w:t xml:space="preserve">number </w:t>
      </w:r>
      <w:r w:rsidRPr="00C864D7">
        <w:rPr>
          <w:rFonts w:cstheme="minorHAnsi"/>
          <w:sz w:val="22"/>
          <w:szCs w:val="22"/>
        </w:rPr>
        <w:t xml:space="preserve">of participants </w:t>
      </w:r>
      <w:r w:rsidR="00716ACC">
        <w:rPr>
          <w:rFonts w:cstheme="minorHAnsi"/>
          <w:sz w:val="22"/>
          <w:szCs w:val="22"/>
        </w:rPr>
        <w:t xml:space="preserve">was </w:t>
      </w:r>
      <w:r w:rsidR="00BF7B07">
        <w:rPr>
          <w:rFonts w:cstheme="minorHAnsi"/>
          <w:sz w:val="22"/>
          <w:szCs w:val="22"/>
        </w:rPr>
        <w:t>103</w:t>
      </w:r>
      <w:r w:rsidR="00716ACC">
        <w:rPr>
          <w:rFonts w:cstheme="minorHAnsi"/>
          <w:sz w:val="22"/>
          <w:szCs w:val="22"/>
        </w:rPr>
        <w:t xml:space="preserve"> (including TAT).</w:t>
      </w:r>
      <w:r w:rsidR="002D29FD" w:rsidRPr="00C864D7">
        <w:rPr>
          <w:rFonts w:cstheme="minorHAnsi"/>
          <w:sz w:val="22"/>
          <w:szCs w:val="22"/>
        </w:rPr>
        <w:t xml:space="preserve">  </w:t>
      </w:r>
    </w:p>
    <w:p w14:paraId="0FA70D9A" w14:textId="77777777" w:rsidR="002D29FD" w:rsidRPr="00C864D7" w:rsidRDefault="002D29FD" w:rsidP="002D29FD">
      <w:pPr>
        <w:jc w:val="both"/>
        <w:rPr>
          <w:rFonts w:cstheme="minorHAnsi"/>
          <w:sz w:val="22"/>
          <w:szCs w:val="22"/>
        </w:rPr>
      </w:pPr>
    </w:p>
    <w:p w14:paraId="018B4B73" w14:textId="5B12DF56" w:rsidR="007958F3" w:rsidRPr="00C864D7" w:rsidRDefault="00EB6119" w:rsidP="002D29FD">
      <w:pPr>
        <w:jc w:val="both"/>
        <w:rPr>
          <w:rFonts w:cstheme="minorHAnsi"/>
          <w:sz w:val="22"/>
          <w:szCs w:val="22"/>
          <w:lang w:val="en-US"/>
        </w:rPr>
      </w:pPr>
      <w:r w:rsidRPr="00F81F3D">
        <w:rPr>
          <w:rFonts w:cstheme="minorHAnsi"/>
          <w:sz w:val="22"/>
          <w:szCs w:val="22"/>
        </w:rPr>
        <w:t>61</w:t>
      </w:r>
      <w:r w:rsidR="002D29FD" w:rsidRPr="00F81F3D">
        <w:rPr>
          <w:rFonts w:cstheme="minorHAnsi"/>
          <w:sz w:val="22"/>
          <w:szCs w:val="22"/>
        </w:rPr>
        <w:t xml:space="preserve">% </w:t>
      </w:r>
      <w:r w:rsidR="00716ACC" w:rsidRPr="00F81F3D">
        <w:rPr>
          <w:rFonts w:cstheme="minorHAnsi"/>
          <w:sz w:val="22"/>
          <w:szCs w:val="22"/>
        </w:rPr>
        <w:t xml:space="preserve">of the online participants were </w:t>
      </w:r>
      <w:r w:rsidR="002D29FD" w:rsidRPr="00F81F3D">
        <w:rPr>
          <w:rFonts w:cstheme="minorHAnsi"/>
          <w:sz w:val="22"/>
          <w:szCs w:val="22"/>
        </w:rPr>
        <w:t xml:space="preserve">from the public </w:t>
      </w:r>
      <w:r w:rsidR="00716ACC" w:rsidRPr="00F81F3D">
        <w:rPr>
          <w:rFonts w:cstheme="minorHAnsi"/>
          <w:sz w:val="22"/>
          <w:szCs w:val="22"/>
        </w:rPr>
        <w:t>s</w:t>
      </w:r>
      <w:r w:rsidR="002D29FD" w:rsidRPr="00F81F3D">
        <w:rPr>
          <w:rFonts w:cstheme="minorHAnsi"/>
          <w:sz w:val="22"/>
          <w:szCs w:val="22"/>
        </w:rPr>
        <w:t xml:space="preserve">ector and </w:t>
      </w:r>
      <w:r w:rsidR="00F81F3D" w:rsidRPr="00F81F3D">
        <w:rPr>
          <w:rFonts w:cstheme="minorHAnsi"/>
          <w:sz w:val="22"/>
          <w:szCs w:val="22"/>
        </w:rPr>
        <w:t>3</w:t>
      </w:r>
      <w:r w:rsidR="00BB1975">
        <w:rPr>
          <w:rFonts w:cstheme="minorHAnsi"/>
          <w:sz w:val="22"/>
          <w:szCs w:val="22"/>
        </w:rPr>
        <w:t>9</w:t>
      </w:r>
      <w:r w:rsidR="002D29FD" w:rsidRPr="00F81F3D">
        <w:rPr>
          <w:rFonts w:cstheme="minorHAnsi"/>
          <w:sz w:val="22"/>
          <w:szCs w:val="22"/>
        </w:rPr>
        <w:t xml:space="preserve">% </w:t>
      </w:r>
      <w:r w:rsidR="00716ACC" w:rsidRPr="00F81F3D">
        <w:rPr>
          <w:rFonts w:cstheme="minorHAnsi"/>
          <w:sz w:val="22"/>
          <w:szCs w:val="22"/>
        </w:rPr>
        <w:t xml:space="preserve">were </w:t>
      </w:r>
      <w:r w:rsidR="002D29FD" w:rsidRPr="00F81F3D">
        <w:rPr>
          <w:rFonts w:cstheme="minorHAnsi"/>
          <w:sz w:val="22"/>
          <w:szCs w:val="22"/>
        </w:rPr>
        <w:t xml:space="preserve">from NGOs and others. </w:t>
      </w:r>
      <w:r w:rsidR="004D6999" w:rsidRPr="00F81F3D">
        <w:rPr>
          <w:rFonts w:cstheme="minorHAnsi"/>
          <w:sz w:val="22"/>
          <w:szCs w:val="22"/>
        </w:rPr>
        <w:t>13</w:t>
      </w:r>
      <w:r w:rsidR="00ED639D" w:rsidRPr="00F81F3D">
        <w:rPr>
          <w:rFonts w:cstheme="minorHAnsi"/>
          <w:sz w:val="22"/>
          <w:szCs w:val="22"/>
        </w:rPr>
        <w:t xml:space="preserve"> </w:t>
      </w:r>
      <w:r w:rsidR="002D29FD" w:rsidRPr="00F81F3D">
        <w:rPr>
          <w:rFonts w:cstheme="minorHAnsi"/>
          <w:sz w:val="22"/>
          <w:szCs w:val="22"/>
        </w:rPr>
        <w:t>p</w:t>
      </w:r>
      <w:r w:rsidR="00716ACC" w:rsidRPr="00F81F3D">
        <w:rPr>
          <w:rFonts w:cstheme="minorHAnsi"/>
          <w:sz w:val="22"/>
          <w:szCs w:val="22"/>
        </w:rPr>
        <w:t xml:space="preserve">articipants were from </w:t>
      </w:r>
      <w:r w:rsidR="007958F3" w:rsidRPr="00F81F3D">
        <w:rPr>
          <w:rFonts w:cstheme="minorHAnsi"/>
          <w:sz w:val="22"/>
          <w:szCs w:val="22"/>
        </w:rPr>
        <w:t>outside Ankara</w:t>
      </w:r>
      <w:r w:rsidR="00716ACC" w:rsidRPr="00F81F3D">
        <w:rPr>
          <w:rFonts w:cstheme="minorHAnsi"/>
          <w:sz w:val="22"/>
          <w:szCs w:val="22"/>
        </w:rPr>
        <w:t xml:space="preserve"> (</w:t>
      </w:r>
      <w:r w:rsidR="007958F3" w:rsidRPr="00F81F3D">
        <w:rPr>
          <w:rFonts w:cstheme="minorHAnsi"/>
          <w:sz w:val="22"/>
          <w:szCs w:val="22"/>
        </w:rPr>
        <w:t>(İzmir:</w:t>
      </w:r>
      <w:r w:rsidR="00BF7B07" w:rsidRPr="00F81F3D">
        <w:rPr>
          <w:rFonts w:cstheme="minorHAnsi"/>
          <w:sz w:val="22"/>
          <w:szCs w:val="22"/>
        </w:rPr>
        <w:t>4</w:t>
      </w:r>
      <w:r w:rsidR="007958F3" w:rsidRPr="00F81F3D">
        <w:rPr>
          <w:rFonts w:cstheme="minorHAnsi"/>
          <w:sz w:val="22"/>
          <w:szCs w:val="22"/>
        </w:rPr>
        <w:t>, Adana:</w:t>
      </w:r>
      <w:r w:rsidR="00BF7B07" w:rsidRPr="00F81F3D">
        <w:rPr>
          <w:rFonts w:cstheme="minorHAnsi"/>
          <w:sz w:val="22"/>
          <w:szCs w:val="22"/>
        </w:rPr>
        <w:t>4</w:t>
      </w:r>
      <w:r w:rsidR="007958F3" w:rsidRPr="00F81F3D">
        <w:rPr>
          <w:rFonts w:cstheme="minorHAnsi"/>
          <w:sz w:val="22"/>
          <w:szCs w:val="22"/>
        </w:rPr>
        <w:t>, Bursa:</w:t>
      </w:r>
      <w:r w:rsidR="00BF7B07" w:rsidRPr="00F81F3D">
        <w:rPr>
          <w:rFonts w:cstheme="minorHAnsi"/>
          <w:sz w:val="22"/>
          <w:szCs w:val="22"/>
        </w:rPr>
        <w:t>1</w:t>
      </w:r>
      <w:r w:rsidR="007958F3" w:rsidRPr="00F81F3D">
        <w:rPr>
          <w:rFonts w:cstheme="minorHAnsi"/>
          <w:sz w:val="22"/>
          <w:szCs w:val="22"/>
        </w:rPr>
        <w:t>, İstanbul:</w:t>
      </w:r>
      <w:r w:rsidR="00BF7B07" w:rsidRPr="00F81F3D">
        <w:rPr>
          <w:rFonts w:cstheme="minorHAnsi"/>
          <w:sz w:val="22"/>
          <w:szCs w:val="22"/>
        </w:rPr>
        <w:t>3, Samsun:1</w:t>
      </w:r>
      <w:r w:rsidR="007958F3" w:rsidRPr="00F81F3D">
        <w:rPr>
          <w:rFonts w:cstheme="minorHAnsi"/>
          <w:sz w:val="22"/>
          <w:szCs w:val="22"/>
        </w:rPr>
        <w:t>)</w:t>
      </w:r>
      <w:r w:rsidR="002D29FD" w:rsidRPr="00F81F3D">
        <w:rPr>
          <w:rFonts w:cstheme="minorHAnsi"/>
          <w:sz w:val="22"/>
          <w:szCs w:val="22"/>
        </w:rPr>
        <w:t>.</w:t>
      </w:r>
      <w:r w:rsidR="00716ACC" w:rsidRPr="00F81F3D">
        <w:rPr>
          <w:rFonts w:cstheme="minorHAnsi"/>
          <w:sz w:val="22"/>
          <w:szCs w:val="22"/>
        </w:rPr>
        <w:t xml:space="preserve"> The in-person participants were solely from the public sector, mainly drawn from MoLSS.</w:t>
      </w:r>
      <w:r w:rsidR="002D29FD" w:rsidRPr="00C864D7">
        <w:rPr>
          <w:rFonts w:cstheme="minorHAnsi"/>
          <w:sz w:val="22"/>
          <w:szCs w:val="22"/>
        </w:rPr>
        <w:t xml:space="preserve"> </w:t>
      </w:r>
      <w:r w:rsidR="007958F3" w:rsidRPr="00C864D7">
        <w:rPr>
          <w:rFonts w:cstheme="minorHAnsi"/>
          <w:sz w:val="22"/>
          <w:szCs w:val="22"/>
        </w:rPr>
        <w:t> </w:t>
      </w:r>
    </w:p>
    <w:p w14:paraId="28B54514" w14:textId="63BEAB4E" w:rsidR="007958F3" w:rsidRPr="002D29FD" w:rsidRDefault="007958F3" w:rsidP="00DF2608">
      <w:pPr>
        <w:rPr>
          <w:rFonts w:cstheme="minorHAnsi"/>
          <w:lang w:val="en-US"/>
        </w:rPr>
      </w:pPr>
    </w:p>
    <w:p w14:paraId="7B95D5FA" w14:textId="2E91272A" w:rsidR="00496D5B" w:rsidRPr="005C00D2" w:rsidRDefault="00496D5B" w:rsidP="005C00D2">
      <w:pPr>
        <w:pStyle w:val="Heading1"/>
        <w:numPr>
          <w:ilvl w:val="0"/>
          <w:numId w:val="13"/>
        </w:numPr>
      </w:pPr>
      <w:bookmarkStart w:id="18" w:name="_Toc110849549"/>
      <w:r w:rsidRPr="005C00D2">
        <w:t>PRESENTATIONS</w:t>
      </w:r>
      <w:bookmarkEnd w:id="18"/>
    </w:p>
    <w:p w14:paraId="72CF58E7" w14:textId="1F6DC610" w:rsidR="00496D5B" w:rsidRPr="006979EC" w:rsidRDefault="00496D5B" w:rsidP="009B746F">
      <w:pPr>
        <w:rPr>
          <w:rFonts w:cstheme="minorHAnsi"/>
          <w:b/>
          <w:bCs/>
        </w:rPr>
      </w:pPr>
    </w:p>
    <w:p w14:paraId="28C45965" w14:textId="77777777" w:rsidR="009B746F" w:rsidRPr="00C864D7" w:rsidRDefault="009B746F" w:rsidP="009B746F">
      <w:pPr>
        <w:jc w:val="both"/>
        <w:rPr>
          <w:rFonts w:cstheme="minorHAnsi"/>
          <w:sz w:val="22"/>
          <w:szCs w:val="22"/>
        </w:rPr>
      </w:pPr>
      <w:r w:rsidRPr="00C864D7">
        <w:rPr>
          <w:rFonts w:cstheme="minorHAnsi"/>
          <w:sz w:val="22"/>
          <w:szCs w:val="22"/>
        </w:rPr>
        <w:t>In line with the Agenda, a number of speeches and presentations were given:</w:t>
      </w:r>
    </w:p>
    <w:p w14:paraId="3CFD9A5A" w14:textId="77777777" w:rsidR="009B746F" w:rsidRPr="006979EC" w:rsidRDefault="009B746F" w:rsidP="009B746F">
      <w:pPr>
        <w:ind w:left="720"/>
        <w:jc w:val="both"/>
        <w:rPr>
          <w:rFonts w:cstheme="minorHAnsi"/>
          <w:b/>
          <w:bCs/>
        </w:rPr>
      </w:pPr>
    </w:p>
    <w:p w14:paraId="0FA63151" w14:textId="6E2FDB51" w:rsidR="009B746F" w:rsidRPr="005C00D2" w:rsidRDefault="009B746F" w:rsidP="005C00D2">
      <w:pPr>
        <w:pStyle w:val="Heading2"/>
      </w:pPr>
      <w:bookmarkStart w:id="19" w:name="_Toc100049739"/>
      <w:bookmarkStart w:id="20" w:name="_Toc110849550"/>
      <w:r w:rsidRPr="005C00D2">
        <w:t>7.1 Introduction by MoLSS</w:t>
      </w:r>
      <w:bookmarkEnd w:id="19"/>
      <w:bookmarkEnd w:id="20"/>
    </w:p>
    <w:p w14:paraId="75BE97AF" w14:textId="77777777" w:rsidR="009B746F" w:rsidRPr="006979EC" w:rsidRDefault="009B746F" w:rsidP="009B746F">
      <w:pPr>
        <w:ind w:left="720"/>
        <w:jc w:val="both"/>
        <w:rPr>
          <w:rFonts w:cstheme="minorHAnsi"/>
        </w:rPr>
      </w:pPr>
    </w:p>
    <w:p w14:paraId="2BCE1BAC" w14:textId="3FAA5F98" w:rsidR="009B746F" w:rsidRPr="00C864D7" w:rsidRDefault="009B746F" w:rsidP="00335E40">
      <w:pPr>
        <w:jc w:val="both"/>
        <w:rPr>
          <w:rFonts w:cstheme="minorHAnsi"/>
          <w:sz w:val="22"/>
          <w:szCs w:val="22"/>
        </w:rPr>
      </w:pPr>
      <w:r w:rsidRPr="00C864D7">
        <w:rPr>
          <w:rFonts w:cstheme="minorHAnsi"/>
          <w:sz w:val="22"/>
          <w:szCs w:val="22"/>
        </w:rPr>
        <w:t xml:space="preserve">There was no PPT presentation, but Ms. Ceylan </w:t>
      </w:r>
      <w:r w:rsidR="00AA459F" w:rsidRPr="00C864D7">
        <w:rPr>
          <w:rFonts w:cstheme="minorHAnsi"/>
          <w:sz w:val="22"/>
          <w:szCs w:val="22"/>
        </w:rPr>
        <w:t xml:space="preserve">Çifçi </w:t>
      </w:r>
      <w:r w:rsidRPr="00C864D7">
        <w:rPr>
          <w:rFonts w:cstheme="minorHAnsi"/>
          <w:sz w:val="22"/>
          <w:szCs w:val="22"/>
        </w:rPr>
        <w:t xml:space="preserve">emphasised MoLSS’s commitment to supporting a </w:t>
      </w:r>
      <w:r w:rsidR="0064252B" w:rsidRPr="00C864D7">
        <w:rPr>
          <w:rFonts w:cstheme="minorHAnsi"/>
          <w:sz w:val="22"/>
          <w:szCs w:val="22"/>
        </w:rPr>
        <w:t>D</w:t>
      </w:r>
      <w:r w:rsidRPr="00C864D7">
        <w:rPr>
          <w:rFonts w:cstheme="minorHAnsi"/>
          <w:sz w:val="22"/>
          <w:szCs w:val="22"/>
        </w:rPr>
        <w:t xml:space="preserve">ecent </w:t>
      </w:r>
      <w:r w:rsidR="0064252B" w:rsidRPr="00C864D7">
        <w:rPr>
          <w:rFonts w:cstheme="minorHAnsi"/>
          <w:sz w:val="22"/>
          <w:szCs w:val="22"/>
        </w:rPr>
        <w:t>F</w:t>
      </w:r>
      <w:r w:rsidRPr="00C864D7">
        <w:rPr>
          <w:rFonts w:cstheme="minorHAnsi"/>
          <w:sz w:val="22"/>
          <w:szCs w:val="22"/>
        </w:rPr>
        <w:t xml:space="preserve">uture of </w:t>
      </w:r>
      <w:r w:rsidR="0064252B" w:rsidRPr="00C864D7">
        <w:rPr>
          <w:rFonts w:cstheme="minorHAnsi"/>
          <w:sz w:val="22"/>
          <w:szCs w:val="22"/>
        </w:rPr>
        <w:t>W</w:t>
      </w:r>
      <w:r w:rsidRPr="00C864D7">
        <w:rPr>
          <w:rFonts w:cstheme="minorHAnsi"/>
          <w:sz w:val="22"/>
          <w:szCs w:val="22"/>
        </w:rPr>
        <w:t xml:space="preserve">ork for </w:t>
      </w:r>
      <w:r w:rsidR="006F0166">
        <w:rPr>
          <w:rFonts w:cstheme="minorHAnsi"/>
          <w:sz w:val="22"/>
          <w:szCs w:val="22"/>
        </w:rPr>
        <w:t>Türkiye</w:t>
      </w:r>
      <w:r w:rsidRPr="00C864D7">
        <w:rPr>
          <w:rFonts w:cstheme="minorHAnsi"/>
          <w:sz w:val="22"/>
          <w:szCs w:val="22"/>
        </w:rPr>
        <w:t xml:space="preserve">. The FoW Project had been designed to play an important role in supporting MoLSS’s efforts in this regard, and was one of two elements currently in operation (the second, a major grant scheme administered by MoLSS had also begun). </w:t>
      </w:r>
      <w:r w:rsidR="000C6955">
        <w:rPr>
          <w:rFonts w:cstheme="minorHAnsi"/>
          <w:sz w:val="22"/>
          <w:szCs w:val="22"/>
        </w:rPr>
        <w:t xml:space="preserve">To discuss and receive Recommendations on </w:t>
      </w:r>
      <w:r w:rsidR="000C6955" w:rsidRPr="001F56B6">
        <w:rPr>
          <w:rFonts w:cstheme="minorHAnsi"/>
          <w:sz w:val="22"/>
          <w:szCs w:val="22"/>
        </w:rPr>
        <w:t xml:space="preserve">Mobbing Complaints </w:t>
      </w:r>
      <w:r w:rsidR="00BB1975">
        <w:rPr>
          <w:rFonts w:cstheme="minorHAnsi"/>
          <w:sz w:val="22"/>
          <w:szCs w:val="22"/>
        </w:rPr>
        <w:t>w</w:t>
      </w:r>
      <w:r w:rsidR="000C6955" w:rsidRPr="001F56B6">
        <w:rPr>
          <w:rFonts w:cstheme="minorHAnsi"/>
          <w:sz w:val="22"/>
          <w:szCs w:val="22"/>
        </w:rPr>
        <w:t xml:space="preserve">ith </w:t>
      </w:r>
      <w:r w:rsidR="000C6955">
        <w:rPr>
          <w:rFonts w:cstheme="minorHAnsi"/>
          <w:sz w:val="22"/>
          <w:szCs w:val="22"/>
        </w:rPr>
        <w:t>a</w:t>
      </w:r>
      <w:r w:rsidR="000C6955" w:rsidRPr="001F56B6">
        <w:rPr>
          <w:rFonts w:cstheme="minorHAnsi"/>
          <w:sz w:val="22"/>
          <w:szCs w:val="22"/>
        </w:rPr>
        <w:t xml:space="preserve"> Particular Focus </w:t>
      </w:r>
      <w:r w:rsidR="000C6955">
        <w:rPr>
          <w:rFonts w:cstheme="minorHAnsi"/>
          <w:sz w:val="22"/>
          <w:szCs w:val="22"/>
        </w:rPr>
        <w:t>o</w:t>
      </w:r>
      <w:r w:rsidR="000C6955" w:rsidRPr="001F56B6">
        <w:rPr>
          <w:rFonts w:cstheme="minorHAnsi"/>
          <w:sz w:val="22"/>
          <w:szCs w:val="22"/>
        </w:rPr>
        <w:t>n Gender</w:t>
      </w:r>
      <w:r w:rsidR="000C6955" w:rsidRPr="000C6955">
        <w:rPr>
          <w:rFonts w:cstheme="minorHAnsi"/>
          <w:sz w:val="22"/>
          <w:szCs w:val="22"/>
        </w:rPr>
        <w:t xml:space="preserve"> </w:t>
      </w:r>
      <w:r w:rsidRPr="00C864D7">
        <w:rPr>
          <w:rFonts w:cstheme="minorHAnsi"/>
          <w:sz w:val="22"/>
          <w:szCs w:val="22"/>
        </w:rPr>
        <w:t xml:space="preserve">was an important </w:t>
      </w:r>
      <w:r w:rsidR="000C6955">
        <w:rPr>
          <w:rFonts w:cstheme="minorHAnsi"/>
          <w:sz w:val="22"/>
          <w:szCs w:val="22"/>
        </w:rPr>
        <w:t xml:space="preserve">issue for </w:t>
      </w:r>
      <w:r w:rsidR="00292A31">
        <w:rPr>
          <w:rFonts w:cstheme="minorHAnsi"/>
          <w:sz w:val="22"/>
          <w:szCs w:val="22"/>
        </w:rPr>
        <w:t>a decent future of work</w:t>
      </w:r>
      <w:r w:rsidR="000C6955">
        <w:rPr>
          <w:rFonts w:cstheme="minorHAnsi"/>
          <w:sz w:val="22"/>
          <w:szCs w:val="22"/>
        </w:rPr>
        <w:t xml:space="preserve">. </w:t>
      </w:r>
    </w:p>
    <w:p w14:paraId="1D085C25" w14:textId="5FC70AF2" w:rsidR="009B746F" w:rsidRDefault="009B746F" w:rsidP="009B746F">
      <w:pPr>
        <w:ind w:left="720"/>
        <w:jc w:val="both"/>
        <w:rPr>
          <w:rFonts w:cstheme="minorHAnsi"/>
        </w:rPr>
      </w:pPr>
    </w:p>
    <w:p w14:paraId="71FBD39B" w14:textId="77777777" w:rsidR="005472D8" w:rsidRPr="006979EC" w:rsidRDefault="005472D8" w:rsidP="009B746F">
      <w:pPr>
        <w:ind w:left="720"/>
        <w:jc w:val="both"/>
        <w:rPr>
          <w:rFonts w:cstheme="minorHAnsi"/>
        </w:rPr>
      </w:pPr>
    </w:p>
    <w:p w14:paraId="64C3B5EE" w14:textId="77777777" w:rsidR="009B746F" w:rsidRPr="005C00D2" w:rsidRDefault="009B746F" w:rsidP="005C00D2">
      <w:pPr>
        <w:pStyle w:val="Heading2"/>
      </w:pPr>
      <w:bookmarkStart w:id="21" w:name="_Toc100049740"/>
      <w:bookmarkStart w:id="22" w:name="_Toc110849551"/>
      <w:r w:rsidRPr="005C00D2">
        <w:lastRenderedPageBreak/>
        <w:t>7.2 Overview of the Project</w:t>
      </w:r>
      <w:bookmarkEnd w:id="21"/>
      <w:bookmarkEnd w:id="22"/>
    </w:p>
    <w:p w14:paraId="43275808" w14:textId="77777777" w:rsidR="009B746F" w:rsidRPr="006979EC" w:rsidRDefault="009B746F" w:rsidP="009B746F">
      <w:pPr>
        <w:ind w:left="720"/>
        <w:jc w:val="both"/>
        <w:rPr>
          <w:rFonts w:cstheme="minorHAnsi"/>
        </w:rPr>
      </w:pPr>
    </w:p>
    <w:p w14:paraId="37C4ED8B" w14:textId="2F5D4BCA" w:rsidR="007D3190" w:rsidRDefault="009B746F" w:rsidP="007D3190">
      <w:pPr>
        <w:jc w:val="both"/>
        <w:rPr>
          <w:rFonts w:cstheme="minorHAnsi"/>
          <w:sz w:val="22"/>
          <w:szCs w:val="22"/>
          <w:lang w:val="en-US"/>
        </w:rPr>
      </w:pPr>
      <w:r w:rsidRPr="00C864D7">
        <w:rPr>
          <w:rFonts w:cstheme="minorHAnsi"/>
          <w:sz w:val="22"/>
          <w:szCs w:val="22"/>
        </w:rPr>
        <w:t xml:space="preserve">Mr. Michael Chambers, FoW project Team Leader, delivered a PPT presentation (see Annex 1) which explained the structure of the Project and provided the context for the Pre-Study Workshop. With regard to </w:t>
      </w:r>
      <w:r w:rsidR="000C6955" w:rsidRPr="001F56B6">
        <w:rPr>
          <w:rFonts w:cstheme="minorHAnsi"/>
          <w:sz w:val="22"/>
          <w:szCs w:val="22"/>
        </w:rPr>
        <w:t xml:space="preserve">Mobbing Complaints </w:t>
      </w:r>
      <w:r w:rsidR="00BB1975">
        <w:rPr>
          <w:rFonts w:cstheme="minorHAnsi"/>
          <w:sz w:val="22"/>
          <w:szCs w:val="22"/>
        </w:rPr>
        <w:t>w</w:t>
      </w:r>
      <w:r w:rsidR="000C6955" w:rsidRPr="001F56B6">
        <w:rPr>
          <w:rFonts w:cstheme="minorHAnsi"/>
          <w:sz w:val="22"/>
          <w:szCs w:val="22"/>
        </w:rPr>
        <w:t xml:space="preserve">ith </w:t>
      </w:r>
      <w:r w:rsidR="000C6955" w:rsidRPr="000C6955">
        <w:rPr>
          <w:rFonts w:cstheme="minorHAnsi"/>
          <w:sz w:val="22"/>
          <w:szCs w:val="22"/>
        </w:rPr>
        <w:t>a</w:t>
      </w:r>
      <w:r w:rsidR="000C6955" w:rsidRPr="001F56B6">
        <w:rPr>
          <w:rFonts w:cstheme="minorHAnsi"/>
          <w:sz w:val="22"/>
          <w:szCs w:val="22"/>
        </w:rPr>
        <w:t xml:space="preserve"> Particular Focus </w:t>
      </w:r>
      <w:r w:rsidR="000C6955" w:rsidRPr="000C6955">
        <w:rPr>
          <w:rFonts w:cstheme="minorHAnsi"/>
          <w:sz w:val="22"/>
          <w:szCs w:val="22"/>
        </w:rPr>
        <w:t>o</w:t>
      </w:r>
      <w:r w:rsidR="000C6955" w:rsidRPr="001F56B6">
        <w:rPr>
          <w:rFonts w:cstheme="minorHAnsi"/>
          <w:sz w:val="22"/>
          <w:szCs w:val="22"/>
        </w:rPr>
        <w:t>n Gender</w:t>
      </w:r>
      <w:r w:rsidRPr="00C864D7">
        <w:rPr>
          <w:rFonts w:cstheme="minorHAnsi"/>
          <w:sz w:val="22"/>
          <w:szCs w:val="22"/>
        </w:rPr>
        <w:t xml:space="preserve">, he </w:t>
      </w:r>
      <w:r w:rsidR="007D3190" w:rsidRPr="00C864D7">
        <w:rPr>
          <w:rFonts w:cstheme="minorHAnsi"/>
          <w:sz w:val="22"/>
          <w:szCs w:val="22"/>
        </w:rPr>
        <w:t xml:space="preserve">explained the </w:t>
      </w:r>
      <w:r w:rsidR="007D3190" w:rsidRPr="00C864D7">
        <w:rPr>
          <w:rFonts w:cstheme="minorHAnsi"/>
          <w:sz w:val="22"/>
          <w:szCs w:val="22"/>
          <w:lang w:val="en-US"/>
        </w:rPr>
        <w:t>Progress to Date:</w:t>
      </w:r>
    </w:p>
    <w:p w14:paraId="484C5AB9" w14:textId="77777777" w:rsidR="00716ACC" w:rsidRPr="00C864D7" w:rsidRDefault="00716ACC" w:rsidP="007D3190">
      <w:pPr>
        <w:jc w:val="both"/>
        <w:rPr>
          <w:rFonts w:cstheme="minorHAnsi"/>
          <w:sz w:val="22"/>
          <w:szCs w:val="22"/>
          <w:lang w:val="en-US"/>
        </w:rPr>
      </w:pPr>
    </w:p>
    <w:p w14:paraId="18D9ACBD"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Extensive desk research – international and Turkish perspectives;</w:t>
      </w:r>
    </w:p>
    <w:p w14:paraId="71C48DD2"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Stakeholder meetings;</w:t>
      </w:r>
    </w:p>
    <w:p w14:paraId="1C81B637" w14:textId="3F6AFB71" w:rsidR="007D3190" w:rsidRDefault="007D3190" w:rsidP="007C639F">
      <w:pPr>
        <w:numPr>
          <w:ilvl w:val="0"/>
          <w:numId w:val="2"/>
        </w:numPr>
        <w:jc w:val="both"/>
        <w:rPr>
          <w:rFonts w:cstheme="minorHAnsi"/>
          <w:sz w:val="22"/>
          <w:szCs w:val="22"/>
          <w:lang w:val="en-US"/>
        </w:rPr>
      </w:pPr>
      <w:r w:rsidRPr="00C864D7">
        <w:rPr>
          <w:rFonts w:cstheme="minorHAnsi"/>
          <w:sz w:val="22"/>
          <w:szCs w:val="22"/>
          <w:lang w:val="en-US"/>
        </w:rPr>
        <w:t>Pre-Study Workshop;</w:t>
      </w:r>
    </w:p>
    <w:p w14:paraId="063CE46A" w14:textId="4337A245" w:rsidR="006275EA" w:rsidRPr="00CE78B8" w:rsidRDefault="00CE78B8" w:rsidP="00CE78B8">
      <w:pPr>
        <w:numPr>
          <w:ilvl w:val="0"/>
          <w:numId w:val="2"/>
        </w:numPr>
        <w:jc w:val="both"/>
        <w:rPr>
          <w:rFonts w:cstheme="minorHAnsi"/>
          <w:b/>
          <w:sz w:val="22"/>
          <w:szCs w:val="22"/>
        </w:rPr>
      </w:pPr>
      <w:r w:rsidRPr="00CE78B8">
        <w:rPr>
          <w:rFonts w:cstheme="minorHAnsi"/>
          <w:sz w:val="22"/>
          <w:szCs w:val="22"/>
        </w:rPr>
        <w:t xml:space="preserve">More than </w:t>
      </w:r>
      <w:r w:rsidR="006F0166" w:rsidRPr="00CE78B8">
        <w:rPr>
          <w:rFonts w:cstheme="minorHAnsi"/>
          <w:sz w:val="22"/>
          <w:szCs w:val="22"/>
        </w:rPr>
        <w:t xml:space="preserve">100 face-to-face interviews with employers and/or employees (in Ankara) were conducted for the </w:t>
      </w:r>
      <w:r>
        <w:rPr>
          <w:rFonts w:cstheme="minorHAnsi"/>
          <w:sz w:val="22"/>
          <w:szCs w:val="22"/>
        </w:rPr>
        <w:t>field</w:t>
      </w:r>
      <w:r w:rsidR="006F0166" w:rsidRPr="00CE78B8">
        <w:rPr>
          <w:rFonts w:cstheme="minorHAnsi"/>
          <w:sz w:val="22"/>
          <w:szCs w:val="22"/>
        </w:rPr>
        <w:t xml:space="preserve"> research</w:t>
      </w:r>
      <w:r>
        <w:rPr>
          <w:rFonts w:cstheme="minorHAnsi"/>
          <w:sz w:val="22"/>
          <w:szCs w:val="22"/>
          <w:lang w:val="en-US"/>
        </w:rPr>
        <w:t>;</w:t>
      </w:r>
      <w:r w:rsidR="00200C36" w:rsidRPr="00CE78B8">
        <w:rPr>
          <w:rFonts w:cstheme="minorHAnsi"/>
          <w:sz w:val="22"/>
          <w:szCs w:val="22"/>
          <w:lang w:val="en-US"/>
        </w:rPr>
        <w:t xml:space="preserve"> </w:t>
      </w:r>
    </w:p>
    <w:p w14:paraId="37381873"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Detailed analysis – with focus on recommendations for policy-makers;</w:t>
      </w:r>
    </w:p>
    <w:p w14:paraId="7E0EBDA7"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Draft Report.</w:t>
      </w:r>
    </w:p>
    <w:p w14:paraId="4A6D2AA5" w14:textId="77777777" w:rsidR="007D3190" w:rsidRPr="00C864D7" w:rsidRDefault="007D3190" w:rsidP="007D3190">
      <w:pPr>
        <w:jc w:val="both"/>
        <w:rPr>
          <w:rFonts w:cstheme="minorHAnsi"/>
          <w:b/>
          <w:bCs/>
          <w:sz w:val="22"/>
          <w:szCs w:val="22"/>
          <w:lang w:val="en-US"/>
        </w:rPr>
      </w:pPr>
    </w:p>
    <w:p w14:paraId="7B522FF8" w14:textId="2DACF1D8" w:rsidR="007D3190" w:rsidRPr="00C864D7" w:rsidRDefault="007D3190" w:rsidP="00335E40">
      <w:pPr>
        <w:tabs>
          <w:tab w:val="num" w:pos="720"/>
        </w:tabs>
        <w:jc w:val="both"/>
        <w:rPr>
          <w:rFonts w:cstheme="minorHAnsi"/>
          <w:sz w:val="22"/>
          <w:szCs w:val="22"/>
          <w:lang w:val="en-US"/>
        </w:rPr>
      </w:pPr>
      <w:r w:rsidRPr="00C864D7">
        <w:rPr>
          <w:rFonts w:cstheme="minorHAnsi"/>
          <w:sz w:val="22"/>
          <w:szCs w:val="22"/>
          <w:lang w:val="en-US"/>
        </w:rPr>
        <w:t xml:space="preserve">He </w:t>
      </w:r>
      <w:r w:rsidR="00716ACC">
        <w:rPr>
          <w:rFonts w:cstheme="minorHAnsi"/>
          <w:sz w:val="22"/>
          <w:szCs w:val="22"/>
          <w:lang w:val="en-US"/>
        </w:rPr>
        <w:t xml:space="preserve">explained that the </w:t>
      </w:r>
      <w:r w:rsidR="00FB3EFA">
        <w:rPr>
          <w:rFonts w:cstheme="minorHAnsi"/>
          <w:sz w:val="22"/>
          <w:szCs w:val="22"/>
          <w:lang w:val="en-US"/>
        </w:rPr>
        <w:t>purpose of the workshop was to enable stakeholders to have a final say before the recommendations were formally submitted to MoLSS.</w:t>
      </w:r>
    </w:p>
    <w:p w14:paraId="36D9F83F" w14:textId="77777777" w:rsidR="007D3190" w:rsidRDefault="007D3190" w:rsidP="001C7AD9">
      <w:pPr>
        <w:jc w:val="both"/>
        <w:rPr>
          <w:rFonts w:cstheme="minorHAnsi"/>
        </w:rPr>
      </w:pPr>
    </w:p>
    <w:p w14:paraId="74C79C4E" w14:textId="619C9544" w:rsidR="009B746F" w:rsidRPr="005C00D2" w:rsidRDefault="00F9295E" w:rsidP="005C00D2">
      <w:pPr>
        <w:pStyle w:val="Heading2"/>
      </w:pPr>
      <w:bookmarkStart w:id="23" w:name="_Toc110849552"/>
      <w:r w:rsidRPr="005C00D2">
        <w:t xml:space="preserve">7.3 </w:t>
      </w:r>
      <w:r w:rsidR="00EB087B" w:rsidRPr="005C00D2">
        <w:t>Overview of Study Methodology</w:t>
      </w:r>
      <w:bookmarkEnd w:id="23"/>
      <w:r w:rsidR="00EB087B" w:rsidRPr="005C00D2">
        <w:t xml:space="preserve"> </w:t>
      </w:r>
    </w:p>
    <w:p w14:paraId="78324572" w14:textId="77777777" w:rsidR="00EB087B" w:rsidRDefault="00EB087B" w:rsidP="009B746F">
      <w:pPr>
        <w:rPr>
          <w:rFonts w:cstheme="minorHAnsi"/>
          <w:b/>
          <w:bCs/>
        </w:rPr>
      </w:pPr>
    </w:p>
    <w:p w14:paraId="16CDF6D4" w14:textId="5FCBD9D3" w:rsidR="000C6955" w:rsidRDefault="000C6955" w:rsidP="00C70ECA">
      <w:pPr>
        <w:jc w:val="both"/>
        <w:rPr>
          <w:rFonts w:cstheme="minorHAnsi"/>
          <w:sz w:val="22"/>
          <w:szCs w:val="22"/>
        </w:rPr>
      </w:pPr>
      <w:r>
        <w:rPr>
          <w:rFonts w:cstheme="minorHAnsi"/>
          <w:sz w:val="22"/>
          <w:szCs w:val="22"/>
        </w:rPr>
        <w:t xml:space="preserve">Özlem Boztas, Gender Expert, pointed out the importance to have a </w:t>
      </w:r>
      <w:r w:rsidR="00DB6116">
        <w:rPr>
          <w:rFonts w:cstheme="minorHAnsi"/>
          <w:sz w:val="22"/>
          <w:szCs w:val="22"/>
        </w:rPr>
        <w:t>gender perspective to</w:t>
      </w:r>
      <w:r w:rsidR="00C079AA">
        <w:rPr>
          <w:rFonts w:cstheme="minorHAnsi"/>
          <w:sz w:val="22"/>
          <w:szCs w:val="22"/>
        </w:rPr>
        <w:t xml:space="preserve"> analyse </w:t>
      </w:r>
      <w:r w:rsidR="00292A31">
        <w:rPr>
          <w:rFonts w:cstheme="minorHAnsi"/>
          <w:sz w:val="22"/>
          <w:szCs w:val="22"/>
        </w:rPr>
        <w:t>Mobbing. She explained that</w:t>
      </w:r>
      <w:r w:rsidR="00292A31" w:rsidRPr="00292A31">
        <w:rPr>
          <w:rFonts w:cstheme="minorHAnsi"/>
          <w:sz w:val="22"/>
          <w:szCs w:val="22"/>
        </w:rPr>
        <w:t xml:space="preserve"> </w:t>
      </w:r>
      <w:r w:rsidR="00292A31">
        <w:rPr>
          <w:rFonts w:cstheme="minorHAnsi"/>
          <w:sz w:val="22"/>
          <w:szCs w:val="22"/>
        </w:rPr>
        <w:t>s</w:t>
      </w:r>
      <w:r w:rsidR="00292A31" w:rsidRPr="00292A31">
        <w:rPr>
          <w:rFonts w:cstheme="minorHAnsi"/>
          <w:sz w:val="22"/>
          <w:szCs w:val="22"/>
        </w:rPr>
        <w:t>tudies done so far on mobbing have employed a gender-neutral approach to the phenomenon, suggesting that there was no relationship between gender and mobbing.</w:t>
      </w:r>
      <w:r w:rsidR="00292A31">
        <w:rPr>
          <w:rFonts w:cstheme="minorHAnsi"/>
          <w:sz w:val="22"/>
          <w:szCs w:val="22"/>
        </w:rPr>
        <w:t xml:space="preserve"> This Study includes a perception on </w:t>
      </w:r>
      <w:r w:rsidR="00292A31" w:rsidRPr="00292A31">
        <w:rPr>
          <w:rFonts w:cstheme="minorHAnsi"/>
          <w:sz w:val="22"/>
          <w:szCs w:val="22"/>
        </w:rPr>
        <w:t xml:space="preserve">how mobbing is in relation with gender. </w:t>
      </w:r>
    </w:p>
    <w:p w14:paraId="068DF84E" w14:textId="77777777" w:rsidR="000C6955" w:rsidRDefault="000C6955" w:rsidP="00C70ECA">
      <w:pPr>
        <w:jc w:val="both"/>
        <w:rPr>
          <w:rFonts w:cstheme="minorHAnsi"/>
          <w:sz w:val="22"/>
          <w:szCs w:val="22"/>
        </w:rPr>
      </w:pPr>
    </w:p>
    <w:p w14:paraId="181F07DE" w14:textId="77777777" w:rsidR="00CE78B8" w:rsidRDefault="00EB087B" w:rsidP="00C70ECA">
      <w:pPr>
        <w:jc w:val="both"/>
        <w:rPr>
          <w:rFonts w:cstheme="minorHAnsi"/>
          <w:sz w:val="22"/>
          <w:szCs w:val="22"/>
        </w:rPr>
      </w:pPr>
      <w:r w:rsidRPr="00C864D7">
        <w:rPr>
          <w:rFonts w:cstheme="minorHAnsi"/>
          <w:sz w:val="22"/>
          <w:szCs w:val="22"/>
        </w:rPr>
        <w:t xml:space="preserve">Ahmet Gul, Researcher Expert, </w:t>
      </w:r>
      <w:r w:rsidR="00FB3EFA">
        <w:rPr>
          <w:rFonts w:cstheme="minorHAnsi"/>
          <w:sz w:val="22"/>
          <w:szCs w:val="22"/>
        </w:rPr>
        <w:t xml:space="preserve">outlined the methodology of the study, </w:t>
      </w:r>
      <w:r w:rsidR="00CE78B8">
        <w:rPr>
          <w:rFonts w:cstheme="minorHAnsi"/>
          <w:sz w:val="22"/>
          <w:szCs w:val="22"/>
        </w:rPr>
        <w:t>explaining that face-to-face interviews were conducted on the following lines:</w:t>
      </w:r>
    </w:p>
    <w:p w14:paraId="5F4D1219" w14:textId="3FE29FB0" w:rsidR="00CE78B8" w:rsidRDefault="00CE78B8" w:rsidP="00C70ECA">
      <w:pPr>
        <w:jc w:val="both"/>
        <w:rPr>
          <w:rFonts w:cstheme="minorHAnsi"/>
          <w:sz w:val="22"/>
          <w:szCs w:val="22"/>
        </w:rPr>
      </w:pPr>
    </w:p>
    <w:p w14:paraId="652C44B6" w14:textId="77777777" w:rsidR="00CE78B8" w:rsidRPr="00200C36" w:rsidRDefault="00CE78B8" w:rsidP="00CE78B8">
      <w:pPr>
        <w:ind w:left="720"/>
        <w:jc w:val="center"/>
        <w:rPr>
          <w:rFonts w:cstheme="minorHAnsi"/>
          <w:b/>
          <w:sz w:val="22"/>
          <w:szCs w:val="22"/>
        </w:rPr>
      </w:pPr>
      <w:bookmarkStart w:id="24" w:name="_Hlk106786593"/>
      <w:r w:rsidRPr="00200C36">
        <w:rPr>
          <w:rFonts w:cstheme="minorHAnsi"/>
          <w:b/>
          <w:sz w:val="22"/>
          <w:szCs w:val="22"/>
        </w:rPr>
        <w:t xml:space="preserve">Table </w:t>
      </w:r>
      <w:r>
        <w:rPr>
          <w:rFonts w:cstheme="minorHAnsi"/>
          <w:b/>
          <w:sz w:val="22"/>
          <w:szCs w:val="22"/>
        </w:rPr>
        <w:t>1</w:t>
      </w:r>
      <w:r w:rsidRPr="00200C36">
        <w:rPr>
          <w:rFonts w:cstheme="minorHAnsi"/>
          <w:b/>
          <w:sz w:val="22"/>
          <w:szCs w:val="22"/>
        </w:rPr>
        <w:t>: Distribution of demographic characteristics of the respondents</w:t>
      </w:r>
    </w:p>
    <w:bookmarkEnd w:id="24"/>
    <w:p w14:paraId="6E54ECAE" w14:textId="77777777" w:rsidR="00CE78B8" w:rsidRPr="00200C36" w:rsidRDefault="00CE78B8" w:rsidP="00CE78B8">
      <w:pPr>
        <w:ind w:left="720"/>
        <w:jc w:val="both"/>
        <w:rPr>
          <w:rFonts w:cstheme="minorHAnsi"/>
          <w:b/>
          <w:sz w:val="22"/>
          <w:szCs w:val="22"/>
        </w:rPr>
      </w:pPr>
    </w:p>
    <w:tbl>
      <w:tblPr>
        <w:tblW w:w="9487" w:type="dxa"/>
        <w:tblLayout w:type="fixed"/>
        <w:tblLook w:val="0400" w:firstRow="0" w:lastRow="0" w:firstColumn="0" w:lastColumn="0" w:noHBand="0" w:noVBand="1"/>
      </w:tblPr>
      <w:tblGrid>
        <w:gridCol w:w="4096"/>
        <w:gridCol w:w="2951"/>
        <w:gridCol w:w="1220"/>
        <w:gridCol w:w="1220"/>
      </w:tblGrid>
      <w:tr w:rsidR="00CE78B8" w:rsidRPr="00200C36" w14:paraId="51528C7C" w14:textId="77777777" w:rsidTr="00C646CC">
        <w:trPr>
          <w:trHeight w:val="300"/>
        </w:trPr>
        <w:tc>
          <w:tcPr>
            <w:tcW w:w="7047" w:type="dxa"/>
            <w:gridSpan w:val="2"/>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4B08C4FF" w14:textId="77777777" w:rsidR="00CE78B8" w:rsidRPr="00200C36" w:rsidRDefault="00CE78B8" w:rsidP="00C646CC">
            <w:pPr>
              <w:ind w:left="360"/>
              <w:jc w:val="both"/>
              <w:rPr>
                <w:rFonts w:cstheme="minorHAnsi"/>
                <w:sz w:val="22"/>
                <w:szCs w:val="22"/>
              </w:rPr>
            </w:pPr>
            <w:r w:rsidRPr="00200C36">
              <w:rPr>
                <w:rFonts w:cstheme="minorHAnsi"/>
                <w:sz w:val="22"/>
                <w:szCs w:val="22"/>
              </w:rPr>
              <w:t> </w:t>
            </w:r>
          </w:p>
        </w:tc>
        <w:tc>
          <w:tcPr>
            <w:tcW w:w="122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2A7A5928" w14:textId="77777777" w:rsidR="00CE78B8" w:rsidRPr="00200C36" w:rsidRDefault="00CE78B8" w:rsidP="00C646CC">
            <w:pPr>
              <w:ind w:left="360"/>
              <w:jc w:val="both"/>
              <w:rPr>
                <w:rFonts w:cstheme="minorHAnsi"/>
                <w:sz w:val="22"/>
                <w:szCs w:val="22"/>
              </w:rPr>
            </w:pPr>
            <w:r w:rsidRPr="00200C36">
              <w:rPr>
                <w:rFonts w:cstheme="minorHAnsi"/>
                <w:sz w:val="22"/>
                <w:szCs w:val="22"/>
              </w:rPr>
              <w:t>f</w:t>
            </w:r>
            <w:r w:rsidRPr="00200C36">
              <w:rPr>
                <w:rFonts w:cstheme="minorHAnsi"/>
                <w:sz w:val="22"/>
                <w:szCs w:val="22"/>
              </w:rPr>
              <w:footnoteReference w:id="1"/>
            </w:r>
          </w:p>
        </w:tc>
        <w:tc>
          <w:tcPr>
            <w:tcW w:w="122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32BB2A4D" w14:textId="77777777" w:rsidR="00CE78B8" w:rsidRPr="00200C36" w:rsidRDefault="00CE78B8" w:rsidP="00C646CC">
            <w:pPr>
              <w:ind w:left="360"/>
              <w:jc w:val="both"/>
              <w:rPr>
                <w:rFonts w:cstheme="minorHAnsi"/>
                <w:sz w:val="22"/>
                <w:szCs w:val="22"/>
              </w:rPr>
            </w:pPr>
            <w:r w:rsidRPr="00200C36">
              <w:rPr>
                <w:rFonts w:cstheme="minorHAnsi"/>
                <w:sz w:val="22"/>
                <w:szCs w:val="22"/>
              </w:rPr>
              <w:t>%</w:t>
            </w:r>
          </w:p>
        </w:tc>
      </w:tr>
      <w:tr w:rsidR="00CE78B8" w:rsidRPr="00200C36" w14:paraId="44FFE031" w14:textId="77777777" w:rsidTr="00C646CC">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66E459F2"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A1. Sector</w:t>
            </w:r>
          </w:p>
        </w:tc>
        <w:tc>
          <w:tcPr>
            <w:tcW w:w="2951" w:type="dxa"/>
            <w:tcBorders>
              <w:top w:val="nil"/>
              <w:left w:val="nil"/>
              <w:bottom w:val="single" w:sz="4" w:space="0" w:color="000000"/>
              <w:right w:val="single" w:sz="4" w:space="0" w:color="000000"/>
            </w:tcBorders>
            <w:shd w:val="clear" w:color="auto" w:fill="FBE4D5" w:themeFill="accent2" w:themeFillTint="33"/>
          </w:tcPr>
          <w:p w14:paraId="615B7E24"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Service sector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E031422" w14:textId="77777777" w:rsidR="00CE78B8" w:rsidRPr="00200C36" w:rsidRDefault="00CE78B8" w:rsidP="00C9218B">
            <w:pPr>
              <w:ind w:left="360"/>
              <w:jc w:val="both"/>
              <w:rPr>
                <w:rFonts w:cstheme="minorHAnsi"/>
                <w:sz w:val="22"/>
                <w:szCs w:val="22"/>
              </w:rPr>
            </w:pPr>
            <w:r w:rsidRPr="00200C36">
              <w:rPr>
                <w:rFonts w:cstheme="minorHAnsi"/>
                <w:sz w:val="22"/>
                <w:szCs w:val="22"/>
              </w:rPr>
              <w:t>74</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72802CB" w14:textId="77777777" w:rsidR="00CE78B8" w:rsidRPr="00200C36" w:rsidRDefault="00CE78B8" w:rsidP="00C9218B">
            <w:pPr>
              <w:ind w:left="360"/>
              <w:jc w:val="both"/>
              <w:rPr>
                <w:rFonts w:cstheme="minorHAnsi"/>
                <w:sz w:val="22"/>
                <w:szCs w:val="22"/>
              </w:rPr>
            </w:pPr>
            <w:r w:rsidRPr="00200C36">
              <w:rPr>
                <w:rFonts w:cstheme="minorHAnsi"/>
                <w:sz w:val="22"/>
                <w:szCs w:val="22"/>
              </w:rPr>
              <w:t>67.9</w:t>
            </w:r>
          </w:p>
        </w:tc>
      </w:tr>
      <w:tr w:rsidR="00CE78B8" w:rsidRPr="00200C36" w14:paraId="0CA23914"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2748855A"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2430A776"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Manufacturing sector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9952491" w14:textId="77777777" w:rsidR="00CE78B8" w:rsidRPr="00200C36" w:rsidRDefault="00CE78B8" w:rsidP="00C9218B">
            <w:pPr>
              <w:ind w:left="360"/>
              <w:jc w:val="both"/>
              <w:rPr>
                <w:rFonts w:cstheme="minorHAnsi"/>
                <w:sz w:val="22"/>
                <w:szCs w:val="22"/>
              </w:rPr>
            </w:pPr>
            <w:r w:rsidRPr="00200C36">
              <w:rPr>
                <w:rFonts w:cstheme="minorHAnsi"/>
                <w:sz w:val="22"/>
                <w:szCs w:val="22"/>
              </w:rPr>
              <w:t>35</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9A8D28C" w14:textId="77777777" w:rsidR="00CE78B8" w:rsidRPr="00200C36" w:rsidRDefault="00CE78B8" w:rsidP="00C9218B">
            <w:pPr>
              <w:ind w:left="360"/>
              <w:jc w:val="both"/>
              <w:rPr>
                <w:rFonts w:cstheme="minorHAnsi"/>
                <w:sz w:val="22"/>
                <w:szCs w:val="22"/>
              </w:rPr>
            </w:pPr>
            <w:r w:rsidRPr="00200C36">
              <w:rPr>
                <w:rFonts w:cstheme="minorHAnsi"/>
                <w:sz w:val="22"/>
                <w:szCs w:val="22"/>
              </w:rPr>
              <w:t>32.1</w:t>
            </w:r>
          </w:p>
        </w:tc>
      </w:tr>
      <w:tr w:rsidR="00CE78B8" w:rsidRPr="00200C36" w14:paraId="7B43D3DC"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46745D2D"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92767ED"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7CAF478" w14:textId="77777777" w:rsidR="00CE78B8" w:rsidRPr="00200C36" w:rsidRDefault="00CE78B8" w:rsidP="00C9218B">
            <w:pPr>
              <w:ind w:left="360"/>
              <w:jc w:val="both"/>
              <w:rPr>
                <w:rFonts w:cstheme="minorHAnsi"/>
                <w:sz w:val="22"/>
                <w:szCs w:val="22"/>
              </w:rPr>
            </w:pPr>
            <w:r w:rsidRPr="00200C36">
              <w:rPr>
                <w:rFonts w:cstheme="minorHAnsi"/>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01185B9" w14:textId="77777777" w:rsidR="00CE78B8" w:rsidRPr="00200C36" w:rsidRDefault="00CE78B8" w:rsidP="00C9218B">
            <w:pPr>
              <w:ind w:left="360"/>
              <w:jc w:val="both"/>
              <w:rPr>
                <w:rFonts w:cstheme="minorHAnsi"/>
                <w:sz w:val="22"/>
                <w:szCs w:val="22"/>
              </w:rPr>
            </w:pPr>
            <w:r w:rsidRPr="00200C36">
              <w:rPr>
                <w:rFonts w:cstheme="minorHAnsi"/>
                <w:sz w:val="22"/>
                <w:szCs w:val="22"/>
              </w:rPr>
              <w:t>100.0</w:t>
            </w:r>
          </w:p>
        </w:tc>
      </w:tr>
      <w:tr w:rsidR="00CE78B8" w:rsidRPr="00200C36" w14:paraId="416D7A9F" w14:textId="77777777" w:rsidTr="00C646CC">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74238DF6"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A2. Gender</w:t>
            </w:r>
          </w:p>
        </w:tc>
        <w:tc>
          <w:tcPr>
            <w:tcW w:w="2951" w:type="dxa"/>
            <w:tcBorders>
              <w:top w:val="nil"/>
              <w:left w:val="nil"/>
              <w:bottom w:val="single" w:sz="4" w:space="0" w:color="000000"/>
              <w:right w:val="single" w:sz="4" w:space="0" w:color="000000"/>
            </w:tcBorders>
            <w:shd w:val="clear" w:color="auto" w:fill="FBE4D5" w:themeFill="accent2" w:themeFillTint="33"/>
          </w:tcPr>
          <w:p w14:paraId="130A1E11"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Female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63023DB" w14:textId="77777777" w:rsidR="00CE78B8" w:rsidRPr="00200C36" w:rsidRDefault="00CE78B8" w:rsidP="00C9218B">
            <w:pPr>
              <w:ind w:left="360"/>
              <w:jc w:val="both"/>
              <w:rPr>
                <w:rFonts w:cstheme="minorHAnsi"/>
                <w:sz w:val="22"/>
                <w:szCs w:val="22"/>
              </w:rPr>
            </w:pPr>
            <w:r w:rsidRPr="00200C36">
              <w:rPr>
                <w:rFonts w:cstheme="minorHAnsi"/>
                <w:sz w:val="22"/>
                <w:szCs w:val="22"/>
              </w:rPr>
              <w:t>52</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FDC4C71" w14:textId="77777777" w:rsidR="00CE78B8" w:rsidRPr="00200C36" w:rsidRDefault="00CE78B8" w:rsidP="00C9218B">
            <w:pPr>
              <w:ind w:left="360"/>
              <w:jc w:val="both"/>
              <w:rPr>
                <w:rFonts w:cstheme="minorHAnsi"/>
                <w:sz w:val="22"/>
                <w:szCs w:val="22"/>
              </w:rPr>
            </w:pPr>
            <w:r w:rsidRPr="00200C36">
              <w:rPr>
                <w:rFonts w:cstheme="minorHAnsi"/>
                <w:sz w:val="22"/>
                <w:szCs w:val="22"/>
              </w:rPr>
              <w:t>47.7</w:t>
            </w:r>
          </w:p>
        </w:tc>
      </w:tr>
      <w:tr w:rsidR="00CE78B8" w:rsidRPr="00200C36" w14:paraId="472A6E52"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2005EB13"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1E17EC0E"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Male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6C798C0" w14:textId="77777777" w:rsidR="00CE78B8" w:rsidRPr="00200C36" w:rsidRDefault="00CE78B8" w:rsidP="00C9218B">
            <w:pPr>
              <w:ind w:left="360"/>
              <w:jc w:val="both"/>
              <w:rPr>
                <w:rFonts w:cstheme="minorHAnsi"/>
                <w:sz w:val="22"/>
                <w:szCs w:val="22"/>
              </w:rPr>
            </w:pPr>
            <w:r w:rsidRPr="00200C36">
              <w:rPr>
                <w:rFonts w:cstheme="minorHAnsi"/>
                <w:sz w:val="22"/>
                <w:szCs w:val="22"/>
              </w:rPr>
              <w:t>57</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23BB20E" w14:textId="77777777" w:rsidR="00CE78B8" w:rsidRPr="00200C36" w:rsidRDefault="00CE78B8" w:rsidP="00C9218B">
            <w:pPr>
              <w:ind w:left="360"/>
              <w:jc w:val="both"/>
              <w:rPr>
                <w:rFonts w:cstheme="minorHAnsi"/>
                <w:sz w:val="22"/>
                <w:szCs w:val="22"/>
              </w:rPr>
            </w:pPr>
            <w:r w:rsidRPr="00200C36">
              <w:rPr>
                <w:rFonts w:cstheme="minorHAnsi"/>
                <w:sz w:val="22"/>
                <w:szCs w:val="22"/>
              </w:rPr>
              <w:t>52.3</w:t>
            </w:r>
          </w:p>
        </w:tc>
      </w:tr>
      <w:tr w:rsidR="00CE78B8" w:rsidRPr="00200C36" w14:paraId="6D33C6CD"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41D71236"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2E28AF7"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7FA0E67" w14:textId="77777777" w:rsidR="00CE78B8" w:rsidRPr="00200C36" w:rsidRDefault="00CE78B8" w:rsidP="00C9218B">
            <w:pPr>
              <w:ind w:left="360"/>
              <w:jc w:val="both"/>
              <w:rPr>
                <w:rFonts w:cstheme="minorHAnsi"/>
                <w:sz w:val="22"/>
                <w:szCs w:val="22"/>
              </w:rPr>
            </w:pPr>
            <w:r w:rsidRPr="00200C36">
              <w:rPr>
                <w:rFonts w:cstheme="minorHAnsi"/>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F077C2E" w14:textId="77777777" w:rsidR="00CE78B8" w:rsidRPr="00200C36" w:rsidRDefault="00CE78B8" w:rsidP="00C9218B">
            <w:pPr>
              <w:ind w:left="360"/>
              <w:jc w:val="both"/>
              <w:rPr>
                <w:rFonts w:cstheme="minorHAnsi"/>
                <w:sz w:val="22"/>
                <w:szCs w:val="22"/>
              </w:rPr>
            </w:pPr>
            <w:r w:rsidRPr="00200C36">
              <w:rPr>
                <w:rFonts w:cstheme="minorHAnsi"/>
                <w:sz w:val="22"/>
                <w:szCs w:val="22"/>
              </w:rPr>
              <w:t>100.0</w:t>
            </w:r>
          </w:p>
        </w:tc>
      </w:tr>
      <w:tr w:rsidR="00CE78B8" w:rsidRPr="00200C36" w14:paraId="42315E1C" w14:textId="77777777" w:rsidTr="00C646CC">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765E9B5C"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A4. Educational Status</w:t>
            </w:r>
          </w:p>
        </w:tc>
        <w:tc>
          <w:tcPr>
            <w:tcW w:w="2951" w:type="dxa"/>
            <w:tcBorders>
              <w:top w:val="nil"/>
              <w:left w:val="nil"/>
              <w:bottom w:val="single" w:sz="4" w:space="0" w:color="000000"/>
              <w:right w:val="single" w:sz="4" w:space="0" w:color="000000"/>
            </w:tcBorders>
            <w:shd w:val="clear" w:color="auto" w:fill="FBE4D5" w:themeFill="accent2" w:themeFillTint="33"/>
          </w:tcPr>
          <w:p w14:paraId="267B000D"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primary school graduate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7BDAE4A" w14:textId="77777777" w:rsidR="00CE78B8" w:rsidRPr="00200C36" w:rsidRDefault="00CE78B8" w:rsidP="00C9218B">
            <w:pPr>
              <w:ind w:left="360"/>
              <w:jc w:val="both"/>
              <w:rPr>
                <w:rFonts w:cstheme="minorHAnsi"/>
                <w:sz w:val="22"/>
                <w:szCs w:val="22"/>
              </w:rPr>
            </w:pPr>
            <w:r w:rsidRPr="00200C36">
              <w:rPr>
                <w:rFonts w:cstheme="minorHAnsi"/>
                <w:sz w:val="22"/>
                <w:szCs w:val="22"/>
              </w:rPr>
              <w:t>11</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2D4363C" w14:textId="77777777" w:rsidR="00CE78B8" w:rsidRPr="00200C36" w:rsidRDefault="00CE78B8" w:rsidP="00C9218B">
            <w:pPr>
              <w:ind w:left="360"/>
              <w:jc w:val="both"/>
              <w:rPr>
                <w:rFonts w:cstheme="minorHAnsi"/>
                <w:sz w:val="22"/>
                <w:szCs w:val="22"/>
              </w:rPr>
            </w:pPr>
            <w:r w:rsidRPr="00200C36">
              <w:rPr>
                <w:rFonts w:cstheme="minorHAnsi"/>
                <w:sz w:val="22"/>
                <w:szCs w:val="22"/>
              </w:rPr>
              <w:t>10.1</w:t>
            </w:r>
          </w:p>
        </w:tc>
      </w:tr>
      <w:tr w:rsidR="00CE78B8" w:rsidRPr="00200C36" w14:paraId="702BEA2C"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7AF4287E"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03C25F31"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secondary school graduate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2CA8030" w14:textId="77777777" w:rsidR="00CE78B8" w:rsidRPr="00200C36" w:rsidRDefault="00CE78B8" w:rsidP="00C9218B">
            <w:pPr>
              <w:ind w:left="360"/>
              <w:jc w:val="both"/>
              <w:rPr>
                <w:rFonts w:cstheme="minorHAnsi"/>
                <w:sz w:val="22"/>
                <w:szCs w:val="22"/>
              </w:rPr>
            </w:pPr>
            <w:r w:rsidRPr="00200C36">
              <w:rPr>
                <w:rFonts w:cstheme="minorHAnsi"/>
                <w:sz w:val="22"/>
                <w:szCs w:val="22"/>
              </w:rPr>
              <w:t>28</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DA4A3C7" w14:textId="77777777" w:rsidR="00CE78B8" w:rsidRPr="00200C36" w:rsidRDefault="00CE78B8" w:rsidP="00C9218B">
            <w:pPr>
              <w:ind w:left="360"/>
              <w:jc w:val="both"/>
              <w:rPr>
                <w:rFonts w:cstheme="minorHAnsi"/>
                <w:sz w:val="22"/>
                <w:szCs w:val="22"/>
              </w:rPr>
            </w:pPr>
            <w:r w:rsidRPr="00200C36">
              <w:rPr>
                <w:rFonts w:cstheme="minorHAnsi"/>
                <w:sz w:val="22"/>
                <w:szCs w:val="22"/>
              </w:rPr>
              <w:t>25.7</w:t>
            </w:r>
          </w:p>
        </w:tc>
      </w:tr>
      <w:tr w:rsidR="00CE78B8" w:rsidRPr="00200C36" w14:paraId="0978846F"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5FC394DD"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6D32DE4A"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University graduate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386AE53" w14:textId="77777777" w:rsidR="00CE78B8" w:rsidRPr="00200C36" w:rsidRDefault="00CE78B8" w:rsidP="00C9218B">
            <w:pPr>
              <w:ind w:left="360"/>
              <w:jc w:val="both"/>
              <w:rPr>
                <w:rFonts w:cstheme="minorHAnsi"/>
                <w:sz w:val="22"/>
                <w:szCs w:val="22"/>
              </w:rPr>
            </w:pPr>
            <w:r w:rsidRPr="00200C36">
              <w:rPr>
                <w:rFonts w:cstheme="minorHAnsi"/>
                <w:sz w:val="22"/>
                <w:szCs w:val="22"/>
              </w:rPr>
              <w:t>47</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0DA804A" w14:textId="77777777" w:rsidR="00CE78B8" w:rsidRPr="00200C36" w:rsidRDefault="00CE78B8" w:rsidP="00C9218B">
            <w:pPr>
              <w:ind w:left="360"/>
              <w:jc w:val="both"/>
              <w:rPr>
                <w:rFonts w:cstheme="minorHAnsi"/>
                <w:sz w:val="22"/>
                <w:szCs w:val="22"/>
              </w:rPr>
            </w:pPr>
            <w:r w:rsidRPr="00200C36">
              <w:rPr>
                <w:rFonts w:cstheme="minorHAnsi"/>
                <w:sz w:val="22"/>
                <w:szCs w:val="22"/>
              </w:rPr>
              <w:t>43.1</w:t>
            </w:r>
          </w:p>
        </w:tc>
      </w:tr>
      <w:tr w:rsidR="00CE78B8" w:rsidRPr="00200C36" w14:paraId="763F6B56"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6F7D3903"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32012C1D"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Master degree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2063078" w14:textId="77777777" w:rsidR="00CE78B8" w:rsidRPr="00200C36" w:rsidRDefault="00CE78B8" w:rsidP="00C9218B">
            <w:pPr>
              <w:ind w:left="360"/>
              <w:jc w:val="both"/>
              <w:rPr>
                <w:rFonts w:cstheme="minorHAnsi"/>
                <w:sz w:val="22"/>
                <w:szCs w:val="22"/>
              </w:rPr>
            </w:pPr>
            <w:r w:rsidRPr="00200C36">
              <w:rPr>
                <w:rFonts w:cstheme="minorHAnsi"/>
                <w:sz w:val="22"/>
                <w:szCs w:val="22"/>
              </w:rPr>
              <w:t>23</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27E66EC" w14:textId="77777777" w:rsidR="00CE78B8" w:rsidRPr="00200C36" w:rsidRDefault="00CE78B8" w:rsidP="00C9218B">
            <w:pPr>
              <w:ind w:left="360"/>
              <w:jc w:val="both"/>
              <w:rPr>
                <w:rFonts w:cstheme="minorHAnsi"/>
                <w:sz w:val="22"/>
                <w:szCs w:val="22"/>
              </w:rPr>
            </w:pPr>
            <w:r w:rsidRPr="00200C36">
              <w:rPr>
                <w:rFonts w:cstheme="minorHAnsi"/>
                <w:sz w:val="22"/>
                <w:szCs w:val="22"/>
              </w:rPr>
              <w:t>21.1</w:t>
            </w:r>
          </w:p>
        </w:tc>
      </w:tr>
      <w:tr w:rsidR="00CE78B8" w:rsidRPr="00200C36" w14:paraId="6B789C67"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7A05A8F7"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46300D22"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C749F81" w14:textId="77777777" w:rsidR="00CE78B8" w:rsidRPr="00200C36" w:rsidRDefault="00CE78B8" w:rsidP="00C9218B">
            <w:pPr>
              <w:ind w:left="360"/>
              <w:jc w:val="both"/>
              <w:rPr>
                <w:rFonts w:cstheme="minorHAnsi"/>
                <w:sz w:val="22"/>
                <w:szCs w:val="22"/>
              </w:rPr>
            </w:pPr>
            <w:r w:rsidRPr="00200C36">
              <w:rPr>
                <w:rFonts w:cstheme="minorHAnsi"/>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117DCA5" w14:textId="77777777" w:rsidR="00CE78B8" w:rsidRPr="00200C36" w:rsidRDefault="00CE78B8" w:rsidP="00C9218B">
            <w:pPr>
              <w:ind w:left="360"/>
              <w:jc w:val="both"/>
              <w:rPr>
                <w:rFonts w:cstheme="minorHAnsi"/>
                <w:sz w:val="22"/>
                <w:szCs w:val="22"/>
              </w:rPr>
            </w:pPr>
            <w:r w:rsidRPr="00200C36">
              <w:rPr>
                <w:rFonts w:cstheme="minorHAnsi"/>
                <w:sz w:val="22"/>
                <w:szCs w:val="22"/>
              </w:rPr>
              <w:t>100.0</w:t>
            </w:r>
          </w:p>
        </w:tc>
      </w:tr>
      <w:tr w:rsidR="00CE78B8" w:rsidRPr="00200C36" w14:paraId="044EB72B" w14:textId="77777777" w:rsidTr="00C646CC">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0D14FBEE"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A5. Marital status</w:t>
            </w:r>
          </w:p>
        </w:tc>
        <w:tc>
          <w:tcPr>
            <w:tcW w:w="2951" w:type="dxa"/>
            <w:tcBorders>
              <w:top w:val="nil"/>
              <w:left w:val="nil"/>
              <w:bottom w:val="single" w:sz="4" w:space="0" w:color="000000"/>
              <w:right w:val="single" w:sz="4" w:space="0" w:color="000000"/>
            </w:tcBorders>
            <w:shd w:val="clear" w:color="auto" w:fill="FBE4D5" w:themeFill="accent2" w:themeFillTint="33"/>
          </w:tcPr>
          <w:p w14:paraId="79118B23"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Married</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113A7F7" w14:textId="77777777" w:rsidR="00CE78B8" w:rsidRPr="00200C36" w:rsidRDefault="00CE78B8" w:rsidP="00C9218B">
            <w:pPr>
              <w:ind w:left="360"/>
              <w:jc w:val="both"/>
              <w:rPr>
                <w:rFonts w:cstheme="minorHAnsi"/>
                <w:sz w:val="22"/>
                <w:szCs w:val="22"/>
              </w:rPr>
            </w:pPr>
            <w:r w:rsidRPr="00200C36">
              <w:rPr>
                <w:rFonts w:cstheme="minorHAnsi"/>
                <w:sz w:val="22"/>
                <w:szCs w:val="22"/>
              </w:rPr>
              <w:t>48</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A1F7816" w14:textId="77777777" w:rsidR="00CE78B8" w:rsidRPr="00200C36" w:rsidRDefault="00CE78B8" w:rsidP="00C9218B">
            <w:pPr>
              <w:ind w:left="360"/>
              <w:jc w:val="both"/>
              <w:rPr>
                <w:rFonts w:cstheme="minorHAnsi"/>
                <w:sz w:val="22"/>
                <w:szCs w:val="22"/>
              </w:rPr>
            </w:pPr>
            <w:r w:rsidRPr="00200C36">
              <w:rPr>
                <w:rFonts w:cstheme="minorHAnsi"/>
                <w:sz w:val="22"/>
                <w:szCs w:val="22"/>
              </w:rPr>
              <w:t>44.0</w:t>
            </w:r>
          </w:p>
        </w:tc>
      </w:tr>
      <w:tr w:rsidR="00CE78B8" w:rsidRPr="00200C36" w14:paraId="1DE2DC86"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5AD5918F"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4E3E09D8"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 xml:space="preserve">Single </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D0C76B7" w14:textId="77777777" w:rsidR="00CE78B8" w:rsidRPr="00200C36" w:rsidRDefault="00CE78B8" w:rsidP="00C9218B">
            <w:pPr>
              <w:ind w:left="360"/>
              <w:jc w:val="both"/>
              <w:rPr>
                <w:rFonts w:cstheme="minorHAnsi"/>
                <w:sz w:val="22"/>
                <w:szCs w:val="22"/>
              </w:rPr>
            </w:pPr>
            <w:r w:rsidRPr="00200C36">
              <w:rPr>
                <w:rFonts w:cstheme="minorHAnsi"/>
                <w:sz w:val="22"/>
                <w:szCs w:val="22"/>
              </w:rPr>
              <w:t>57</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2331CC1" w14:textId="77777777" w:rsidR="00CE78B8" w:rsidRPr="00200C36" w:rsidRDefault="00CE78B8" w:rsidP="00C9218B">
            <w:pPr>
              <w:ind w:left="360"/>
              <w:jc w:val="both"/>
              <w:rPr>
                <w:rFonts w:cstheme="minorHAnsi"/>
                <w:sz w:val="22"/>
                <w:szCs w:val="22"/>
              </w:rPr>
            </w:pPr>
            <w:r w:rsidRPr="00200C36">
              <w:rPr>
                <w:rFonts w:cstheme="minorHAnsi"/>
                <w:sz w:val="22"/>
                <w:szCs w:val="22"/>
              </w:rPr>
              <w:t>52.3</w:t>
            </w:r>
          </w:p>
        </w:tc>
      </w:tr>
      <w:tr w:rsidR="00CE78B8" w:rsidRPr="00200C36" w14:paraId="37C42465"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2332D44D"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0075CB8"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Widowed/Divorced</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57CFB5F" w14:textId="77777777" w:rsidR="00CE78B8" w:rsidRPr="00200C36" w:rsidRDefault="00CE78B8" w:rsidP="00C9218B">
            <w:pPr>
              <w:ind w:left="360"/>
              <w:jc w:val="both"/>
              <w:rPr>
                <w:rFonts w:cstheme="minorHAnsi"/>
                <w:sz w:val="22"/>
                <w:szCs w:val="22"/>
              </w:rPr>
            </w:pPr>
            <w:r w:rsidRPr="00200C36">
              <w:rPr>
                <w:rFonts w:cstheme="minorHAnsi"/>
                <w:sz w:val="22"/>
                <w:szCs w:val="22"/>
              </w:rPr>
              <w:t>4</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6C46786" w14:textId="77777777" w:rsidR="00CE78B8" w:rsidRPr="00200C36" w:rsidRDefault="00CE78B8" w:rsidP="00C9218B">
            <w:pPr>
              <w:ind w:left="360"/>
              <w:jc w:val="both"/>
              <w:rPr>
                <w:rFonts w:cstheme="minorHAnsi"/>
                <w:sz w:val="22"/>
                <w:szCs w:val="22"/>
              </w:rPr>
            </w:pPr>
            <w:r w:rsidRPr="00200C36">
              <w:rPr>
                <w:rFonts w:cstheme="minorHAnsi"/>
                <w:sz w:val="22"/>
                <w:szCs w:val="22"/>
              </w:rPr>
              <w:t>3.7</w:t>
            </w:r>
          </w:p>
        </w:tc>
      </w:tr>
      <w:tr w:rsidR="00CE78B8" w:rsidRPr="00200C36" w14:paraId="4A0F3477"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7AB510AD"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0F4DC2D3"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537C370" w14:textId="77777777" w:rsidR="00CE78B8" w:rsidRPr="00200C36" w:rsidRDefault="00CE78B8" w:rsidP="00C9218B">
            <w:pPr>
              <w:ind w:left="360"/>
              <w:jc w:val="both"/>
              <w:rPr>
                <w:rFonts w:cstheme="minorHAnsi"/>
                <w:sz w:val="22"/>
                <w:szCs w:val="22"/>
              </w:rPr>
            </w:pPr>
            <w:r w:rsidRPr="00200C36">
              <w:rPr>
                <w:rFonts w:cstheme="minorHAnsi"/>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7516EAA" w14:textId="77777777" w:rsidR="00CE78B8" w:rsidRPr="00200C36" w:rsidRDefault="00CE78B8" w:rsidP="00C9218B">
            <w:pPr>
              <w:ind w:left="360"/>
              <w:jc w:val="both"/>
              <w:rPr>
                <w:rFonts w:cstheme="minorHAnsi"/>
                <w:sz w:val="22"/>
                <w:szCs w:val="22"/>
              </w:rPr>
            </w:pPr>
            <w:r w:rsidRPr="00200C36">
              <w:rPr>
                <w:rFonts w:cstheme="minorHAnsi"/>
                <w:sz w:val="22"/>
                <w:szCs w:val="22"/>
              </w:rPr>
              <w:t>100.0</w:t>
            </w:r>
          </w:p>
        </w:tc>
      </w:tr>
      <w:tr w:rsidR="00CE78B8" w:rsidRPr="00200C36" w14:paraId="45E7C01C" w14:textId="77777777" w:rsidTr="00C646CC">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445CA8B9"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A6. How many years have you been working in this business?</w:t>
            </w:r>
          </w:p>
        </w:tc>
        <w:tc>
          <w:tcPr>
            <w:tcW w:w="2951" w:type="dxa"/>
            <w:tcBorders>
              <w:top w:val="nil"/>
              <w:left w:val="nil"/>
              <w:bottom w:val="single" w:sz="4" w:space="0" w:color="000000"/>
              <w:right w:val="single" w:sz="4" w:space="0" w:color="000000"/>
            </w:tcBorders>
            <w:shd w:val="clear" w:color="auto" w:fill="FBE4D5" w:themeFill="accent2" w:themeFillTint="33"/>
          </w:tcPr>
          <w:p w14:paraId="31C1A5D6"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0-5 Year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D03DA68" w14:textId="77777777" w:rsidR="00CE78B8" w:rsidRPr="00200C36" w:rsidRDefault="00CE78B8" w:rsidP="00C9218B">
            <w:pPr>
              <w:ind w:left="360"/>
              <w:jc w:val="both"/>
              <w:rPr>
                <w:rFonts w:cstheme="minorHAnsi"/>
                <w:sz w:val="22"/>
                <w:szCs w:val="22"/>
              </w:rPr>
            </w:pPr>
            <w:r w:rsidRPr="00200C36">
              <w:rPr>
                <w:rFonts w:cstheme="minorHAnsi"/>
                <w:sz w:val="22"/>
                <w:szCs w:val="22"/>
              </w:rPr>
              <w:t>82</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7DEB58D" w14:textId="77777777" w:rsidR="00CE78B8" w:rsidRPr="00200C36" w:rsidRDefault="00CE78B8" w:rsidP="00C9218B">
            <w:pPr>
              <w:ind w:left="360"/>
              <w:jc w:val="both"/>
              <w:rPr>
                <w:rFonts w:cstheme="minorHAnsi"/>
                <w:sz w:val="22"/>
                <w:szCs w:val="22"/>
              </w:rPr>
            </w:pPr>
            <w:r w:rsidRPr="00200C36">
              <w:rPr>
                <w:rFonts w:cstheme="minorHAnsi"/>
                <w:sz w:val="22"/>
                <w:szCs w:val="22"/>
              </w:rPr>
              <w:t>75.9</w:t>
            </w:r>
          </w:p>
        </w:tc>
      </w:tr>
      <w:tr w:rsidR="00CE78B8" w:rsidRPr="00200C36" w14:paraId="6B72ECC3"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66C1BC80"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31695B89"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6-10 Year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1E952DD" w14:textId="77777777" w:rsidR="00CE78B8" w:rsidRPr="00200C36" w:rsidRDefault="00CE78B8" w:rsidP="00C9218B">
            <w:pPr>
              <w:ind w:left="360"/>
              <w:jc w:val="both"/>
              <w:rPr>
                <w:rFonts w:cstheme="minorHAnsi"/>
                <w:sz w:val="22"/>
                <w:szCs w:val="22"/>
              </w:rPr>
            </w:pPr>
            <w:r w:rsidRPr="00200C36">
              <w:rPr>
                <w:rFonts w:cstheme="minorHAnsi"/>
                <w:sz w:val="22"/>
                <w:szCs w:val="22"/>
              </w:rPr>
              <w:t>20</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F1CB5AF" w14:textId="77777777" w:rsidR="00CE78B8" w:rsidRPr="00200C36" w:rsidRDefault="00CE78B8" w:rsidP="00C9218B">
            <w:pPr>
              <w:ind w:left="360"/>
              <w:jc w:val="both"/>
              <w:rPr>
                <w:rFonts w:cstheme="minorHAnsi"/>
                <w:sz w:val="22"/>
                <w:szCs w:val="22"/>
              </w:rPr>
            </w:pPr>
            <w:r w:rsidRPr="00200C36">
              <w:rPr>
                <w:rFonts w:cstheme="minorHAnsi"/>
                <w:sz w:val="22"/>
                <w:szCs w:val="22"/>
              </w:rPr>
              <w:t>18.5</w:t>
            </w:r>
          </w:p>
        </w:tc>
      </w:tr>
      <w:tr w:rsidR="00CE78B8" w:rsidRPr="00200C36" w14:paraId="61D3B3EF"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32F1EE26"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064A04A5"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11 + Year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0A0E370" w14:textId="77777777" w:rsidR="00CE78B8" w:rsidRPr="00200C36" w:rsidRDefault="00CE78B8" w:rsidP="00C9218B">
            <w:pPr>
              <w:ind w:left="360"/>
              <w:jc w:val="both"/>
              <w:rPr>
                <w:rFonts w:cstheme="minorHAnsi"/>
                <w:sz w:val="22"/>
                <w:szCs w:val="22"/>
              </w:rPr>
            </w:pPr>
            <w:r w:rsidRPr="00200C36">
              <w:rPr>
                <w:rFonts w:cstheme="minorHAnsi"/>
                <w:sz w:val="22"/>
                <w:szCs w:val="22"/>
              </w:rPr>
              <w:t>6</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742340E" w14:textId="77777777" w:rsidR="00CE78B8" w:rsidRPr="00200C36" w:rsidRDefault="00CE78B8" w:rsidP="00C9218B">
            <w:pPr>
              <w:ind w:left="360"/>
              <w:jc w:val="both"/>
              <w:rPr>
                <w:rFonts w:cstheme="minorHAnsi"/>
                <w:sz w:val="22"/>
                <w:szCs w:val="22"/>
              </w:rPr>
            </w:pPr>
            <w:r w:rsidRPr="00200C36">
              <w:rPr>
                <w:rFonts w:cstheme="minorHAnsi"/>
                <w:sz w:val="22"/>
                <w:szCs w:val="22"/>
              </w:rPr>
              <w:t>5.6</w:t>
            </w:r>
          </w:p>
        </w:tc>
      </w:tr>
      <w:tr w:rsidR="00CE78B8" w:rsidRPr="00200C36" w14:paraId="2FD9ED1C"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11AAB02B"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5C351B04"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C5A4789" w14:textId="77777777" w:rsidR="00CE78B8" w:rsidRPr="00200C36" w:rsidRDefault="00CE78B8" w:rsidP="00C9218B">
            <w:pPr>
              <w:ind w:left="360"/>
              <w:jc w:val="both"/>
              <w:rPr>
                <w:rFonts w:cstheme="minorHAnsi"/>
                <w:sz w:val="22"/>
                <w:szCs w:val="22"/>
              </w:rPr>
            </w:pPr>
            <w:r w:rsidRPr="00200C36">
              <w:rPr>
                <w:rFonts w:cstheme="minorHAnsi"/>
                <w:sz w:val="22"/>
                <w:szCs w:val="22"/>
              </w:rPr>
              <w:t>108</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E773FDE" w14:textId="77777777" w:rsidR="00CE78B8" w:rsidRPr="00200C36" w:rsidRDefault="00CE78B8" w:rsidP="00C9218B">
            <w:pPr>
              <w:ind w:left="360"/>
              <w:jc w:val="both"/>
              <w:rPr>
                <w:rFonts w:cstheme="minorHAnsi"/>
                <w:sz w:val="22"/>
                <w:szCs w:val="22"/>
              </w:rPr>
            </w:pPr>
            <w:r w:rsidRPr="00200C36">
              <w:rPr>
                <w:rFonts w:cstheme="minorHAnsi"/>
                <w:sz w:val="22"/>
                <w:szCs w:val="22"/>
              </w:rPr>
              <w:t>100.0</w:t>
            </w:r>
          </w:p>
        </w:tc>
      </w:tr>
      <w:tr w:rsidR="00CE78B8" w:rsidRPr="00200C36" w14:paraId="16960B2E" w14:textId="77777777" w:rsidTr="00C646CC">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566A0D42"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A7. What is your role in this workplace?</w:t>
            </w:r>
          </w:p>
        </w:tc>
        <w:tc>
          <w:tcPr>
            <w:tcW w:w="2951" w:type="dxa"/>
            <w:tcBorders>
              <w:top w:val="nil"/>
              <w:left w:val="nil"/>
              <w:bottom w:val="single" w:sz="4" w:space="0" w:color="000000"/>
              <w:right w:val="single" w:sz="4" w:space="0" w:color="000000"/>
            </w:tcBorders>
            <w:shd w:val="clear" w:color="auto" w:fill="FBE4D5" w:themeFill="accent2" w:themeFillTint="33"/>
          </w:tcPr>
          <w:p w14:paraId="3D8B7EC2"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 xml:space="preserve">White-Collar </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B8AB3E4" w14:textId="77777777" w:rsidR="00CE78B8" w:rsidRPr="00200C36" w:rsidRDefault="00CE78B8" w:rsidP="00C9218B">
            <w:pPr>
              <w:ind w:left="360"/>
              <w:jc w:val="both"/>
              <w:rPr>
                <w:rFonts w:cstheme="minorHAnsi"/>
                <w:sz w:val="22"/>
                <w:szCs w:val="22"/>
              </w:rPr>
            </w:pPr>
            <w:r w:rsidRPr="00200C36">
              <w:rPr>
                <w:rFonts w:cstheme="minorHAnsi"/>
                <w:sz w:val="22"/>
                <w:szCs w:val="22"/>
              </w:rPr>
              <w:t>59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323FC63" w14:textId="77777777" w:rsidR="00CE78B8" w:rsidRPr="00200C36" w:rsidRDefault="00CE78B8" w:rsidP="00C9218B">
            <w:pPr>
              <w:ind w:left="360"/>
              <w:jc w:val="both"/>
              <w:rPr>
                <w:rFonts w:cstheme="minorHAnsi"/>
                <w:sz w:val="22"/>
                <w:szCs w:val="22"/>
              </w:rPr>
            </w:pPr>
            <w:r w:rsidRPr="00200C36">
              <w:rPr>
                <w:rFonts w:cstheme="minorHAnsi"/>
                <w:sz w:val="22"/>
                <w:szCs w:val="22"/>
              </w:rPr>
              <w:t>54.1</w:t>
            </w:r>
          </w:p>
        </w:tc>
      </w:tr>
      <w:tr w:rsidR="00CE78B8" w:rsidRPr="00200C36" w14:paraId="77A52AAF"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15379372"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10203B95"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 xml:space="preserve">Blue-Collar </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F9A7B53" w14:textId="77777777" w:rsidR="00CE78B8" w:rsidRPr="00200C36" w:rsidRDefault="00CE78B8" w:rsidP="00C9218B">
            <w:pPr>
              <w:ind w:left="360"/>
              <w:jc w:val="both"/>
              <w:rPr>
                <w:rFonts w:cstheme="minorHAnsi"/>
                <w:sz w:val="22"/>
                <w:szCs w:val="22"/>
              </w:rPr>
            </w:pPr>
            <w:r w:rsidRPr="00200C36">
              <w:rPr>
                <w:rFonts w:cstheme="minorHAnsi"/>
                <w:sz w:val="22"/>
                <w:szCs w:val="22"/>
              </w:rPr>
              <w:t>50</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47A01D6" w14:textId="77777777" w:rsidR="00CE78B8" w:rsidRPr="00200C36" w:rsidRDefault="00CE78B8" w:rsidP="00C9218B">
            <w:pPr>
              <w:ind w:left="360"/>
              <w:jc w:val="both"/>
              <w:rPr>
                <w:rFonts w:cstheme="minorHAnsi"/>
                <w:sz w:val="22"/>
                <w:szCs w:val="22"/>
              </w:rPr>
            </w:pPr>
            <w:r w:rsidRPr="00200C36">
              <w:rPr>
                <w:rFonts w:cstheme="minorHAnsi"/>
                <w:sz w:val="22"/>
                <w:szCs w:val="22"/>
              </w:rPr>
              <w:t>45.9</w:t>
            </w:r>
          </w:p>
        </w:tc>
      </w:tr>
      <w:tr w:rsidR="00CE78B8" w:rsidRPr="00200C36" w14:paraId="58E35B4B"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16636168"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D9C808F"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7FCED79" w14:textId="77777777" w:rsidR="00CE78B8" w:rsidRPr="00200C36" w:rsidRDefault="00CE78B8" w:rsidP="00C9218B">
            <w:pPr>
              <w:ind w:left="360"/>
              <w:jc w:val="both"/>
              <w:rPr>
                <w:rFonts w:cstheme="minorHAnsi"/>
                <w:sz w:val="22"/>
                <w:szCs w:val="22"/>
              </w:rPr>
            </w:pPr>
            <w:r w:rsidRPr="00200C36">
              <w:rPr>
                <w:rFonts w:cstheme="minorHAnsi"/>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D2F4127" w14:textId="77777777" w:rsidR="00CE78B8" w:rsidRPr="00200C36" w:rsidRDefault="00CE78B8" w:rsidP="00C9218B">
            <w:pPr>
              <w:ind w:left="360"/>
              <w:jc w:val="both"/>
              <w:rPr>
                <w:rFonts w:cstheme="minorHAnsi"/>
                <w:sz w:val="22"/>
                <w:szCs w:val="22"/>
              </w:rPr>
            </w:pPr>
            <w:r w:rsidRPr="00200C36">
              <w:rPr>
                <w:rFonts w:cstheme="minorHAnsi"/>
                <w:sz w:val="22"/>
                <w:szCs w:val="22"/>
              </w:rPr>
              <w:t>100.0</w:t>
            </w:r>
          </w:p>
        </w:tc>
      </w:tr>
    </w:tbl>
    <w:p w14:paraId="0F85FE8C" w14:textId="77777777" w:rsidR="00CE78B8" w:rsidRDefault="00CE78B8" w:rsidP="00C70ECA">
      <w:pPr>
        <w:jc w:val="both"/>
        <w:rPr>
          <w:rFonts w:cstheme="minorHAnsi"/>
          <w:sz w:val="22"/>
          <w:szCs w:val="22"/>
        </w:rPr>
      </w:pPr>
    </w:p>
    <w:p w14:paraId="2BBC4166" w14:textId="4F2BA931" w:rsidR="00441C6E" w:rsidRPr="00C864D7" w:rsidRDefault="00CE78B8" w:rsidP="00C70ECA">
      <w:pPr>
        <w:jc w:val="both"/>
        <w:rPr>
          <w:rFonts w:cstheme="minorHAnsi"/>
          <w:sz w:val="22"/>
          <w:szCs w:val="22"/>
        </w:rPr>
      </w:pPr>
      <w:r>
        <w:rPr>
          <w:rFonts w:cstheme="minorHAnsi"/>
          <w:sz w:val="22"/>
          <w:szCs w:val="22"/>
        </w:rPr>
        <w:t xml:space="preserve">He then </w:t>
      </w:r>
      <w:r w:rsidR="00FB3EFA">
        <w:rPr>
          <w:rFonts w:cstheme="minorHAnsi"/>
          <w:sz w:val="22"/>
          <w:szCs w:val="22"/>
        </w:rPr>
        <w:t>presented, one-by-one, the draft recommendations, in each case explaining the rationale behind their inclusion, and presenting a range of related case studies of good international and Turkish practice.</w:t>
      </w:r>
      <w:r w:rsidR="00B568CE" w:rsidRPr="00C864D7">
        <w:rPr>
          <w:rFonts w:cstheme="minorHAnsi"/>
          <w:sz w:val="22"/>
          <w:szCs w:val="22"/>
        </w:rPr>
        <w:t xml:space="preserve"> </w:t>
      </w:r>
    </w:p>
    <w:p w14:paraId="274D9F04" w14:textId="3ECC687F" w:rsidR="00AB50F8" w:rsidRPr="005C00D2" w:rsidRDefault="00496D5B" w:rsidP="005C00D2">
      <w:pPr>
        <w:pStyle w:val="Heading1"/>
        <w:numPr>
          <w:ilvl w:val="0"/>
          <w:numId w:val="13"/>
        </w:numPr>
      </w:pPr>
      <w:bookmarkStart w:id="25" w:name="_Toc110849553"/>
      <w:r w:rsidRPr="005C00D2">
        <w:t>SUMMA</w:t>
      </w:r>
      <w:r w:rsidR="00FB3EFA" w:rsidRPr="005C00D2">
        <w:t xml:space="preserve">RY </w:t>
      </w:r>
      <w:r w:rsidRPr="005C00D2">
        <w:t>OF POLICY RECOMMENDATIONS</w:t>
      </w:r>
      <w:bookmarkEnd w:id="25"/>
      <w:r w:rsidR="009B746F" w:rsidRPr="005C00D2">
        <w:t xml:space="preserve"> </w:t>
      </w:r>
    </w:p>
    <w:p w14:paraId="6E83EE74" w14:textId="2E489614" w:rsidR="00C864D7" w:rsidRDefault="00E1645C" w:rsidP="0030170D">
      <w:pPr>
        <w:jc w:val="both"/>
        <w:rPr>
          <w:rFonts w:cstheme="minorHAnsi"/>
          <w:sz w:val="22"/>
          <w:szCs w:val="22"/>
          <w:lang w:val="en-US"/>
        </w:rPr>
      </w:pPr>
      <w:r>
        <w:rPr>
          <w:rFonts w:cstheme="minorHAnsi"/>
          <w:sz w:val="22"/>
          <w:szCs w:val="22"/>
          <w:lang w:val="en-US"/>
        </w:rPr>
        <w:t>The following are the final recommendations as amended by participating stakeholders:</w:t>
      </w:r>
    </w:p>
    <w:p w14:paraId="31B2517C" w14:textId="77777777" w:rsidR="00F9295E" w:rsidRPr="00E57DBF" w:rsidRDefault="00F9295E" w:rsidP="0030170D">
      <w:pPr>
        <w:jc w:val="both"/>
        <w:rPr>
          <w:rFonts w:cstheme="minorHAnsi"/>
          <w:sz w:val="22"/>
          <w:szCs w:val="22"/>
          <w:lang w:val="en-US"/>
        </w:rPr>
      </w:pPr>
    </w:p>
    <w:p w14:paraId="2DC5AE44" w14:textId="48E45D1B" w:rsidR="00DB6116" w:rsidRPr="005C00D2" w:rsidRDefault="00AC7614" w:rsidP="005C00D2">
      <w:pPr>
        <w:pStyle w:val="Heading2"/>
      </w:pPr>
      <w:bookmarkStart w:id="26" w:name="_Toc110849554"/>
      <w:bookmarkStart w:id="27" w:name="_Hlk107228607"/>
      <w:r w:rsidRPr="005C00D2">
        <w:t>8.1</w:t>
      </w:r>
      <w:r w:rsidR="00E57DBF" w:rsidRPr="005C00D2">
        <w:t xml:space="preserve">. </w:t>
      </w:r>
      <w:r w:rsidR="00717951" w:rsidRPr="005C00D2">
        <w:t>Legislation</w:t>
      </w:r>
      <w:bookmarkEnd w:id="26"/>
      <w:r w:rsidR="00717951" w:rsidRPr="005C00D2">
        <w:t xml:space="preserve"> </w:t>
      </w:r>
    </w:p>
    <w:p w14:paraId="7035CEF6" w14:textId="29316378" w:rsidR="00DB6116" w:rsidRPr="00DB6116" w:rsidRDefault="00DB6116" w:rsidP="00DB6116">
      <w:pPr>
        <w:rPr>
          <w:sz w:val="22"/>
          <w:szCs w:val="22"/>
        </w:rPr>
      </w:pPr>
      <w:bookmarkStart w:id="28" w:name="bookmark=id.1y810tw" w:colFirst="0" w:colLast="0"/>
      <w:bookmarkEnd w:id="28"/>
      <w:r w:rsidRPr="00DB6116">
        <w:rPr>
          <w:sz w:val="22"/>
          <w:szCs w:val="22"/>
        </w:rPr>
        <w:t xml:space="preserve"> </w:t>
      </w:r>
    </w:p>
    <w:p w14:paraId="5B519D64" w14:textId="77777777" w:rsidR="00DB6116" w:rsidRPr="00DB6116" w:rsidRDefault="00DB6116" w:rsidP="005472D8">
      <w:pPr>
        <w:numPr>
          <w:ilvl w:val="0"/>
          <w:numId w:val="8"/>
        </w:numPr>
        <w:jc w:val="both"/>
        <w:rPr>
          <w:sz w:val="22"/>
          <w:szCs w:val="22"/>
        </w:rPr>
      </w:pPr>
      <w:bookmarkStart w:id="29" w:name="_Hlk106286148"/>
      <w:r w:rsidRPr="00DB6116">
        <w:rPr>
          <w:sz w:val="22"/>
          <w:szCs w:val="22"/>
        </w:rPr>
        <w:t>To clarify the definition of mobbing in the workplace, considering:</w:t>
      </w:r>
    </w:p>
    <w:p w14:paraId="650FE010" w14:textId="77777777" w:rsidR="00DB6116" w:rsidRPr="00DB6116" w:rsidRDefault="00DB6116" w:rsidP="005472D8">
      <w:pPr>
        <w:ind w:left="720"/>
        <w:jc w:val="both"/>
        <w:rPr>
          <w:sz w:val="22"/>
          <w:szCs w:val="22"/>
        </w:rPr>
      </w:pPr>
      <w:r w:rsidRPr="00DB6116">
        <w:rPr>
          <w:sz w:val="22"/>
          <w:szCs w:val="22"/>
        </w:rPr>
        <w:t>• types of acts constituting mobbing in the workplace (including public and private areas and “the areas where the employee is paid, go out to rest or have dinner or washbasins, showers and changing clothes”);</w:t>
      </w:r>
    </w:p>
    <w:p w14:paraId="2D13C4BE" w14:textId="77777777" w:rsidR="00DB6116" w:rsidRPr="00DB6116" w:rsidRDefault="00DB6116" w:rsidP="005472D8">
      <w:pPr>
        <w:ind w:left="720"/>
        <w:jc w:val="both"/>
        <w:rPr>
          <w:sz w:val="22"/>
          <w:szCs w:val="22"/>
        </w:rPr>
      </w:pPr>
      <w:r w:rsidRPr="00DB6116">
        <w:rPr>
          <w:sz w:val="22"/>
          <w:szCs w:val="22"/>
        </w:rPr>
        <w:t>• work-related trip, travel, education, event or social activity</w:t>
      </w:r>
    </w:p>
    <w:p w14:paraId="6A6F7B52" w14:textId="77777777" w:rsidR="00DB6116" w:rsidRPr="00DB6116" w:rsidRDefault="00DB6116" w:rsidP="005472D8">
      <w:pPr>
        <w:ind w:left="720"/>
        <w:jc w:val="both"/>
        <w:rPr>
          <w:sz w:val="22"/>
          <w:szCs w:val="22"/>
        </w:rPr>
      </w:pPr>
      <w:r w:rsidRPr="00DB6116">
        <w:rPr>
          <w:sz w:val="22"/>
          <w:szCs w:val="22"/>
        </w:rPr>
        <w:t>• situations arising through business communications, including through information and communication technologies.</w:t>
      </w:r>
    </w:p>
    <w:p w14:paraId="51DAF1DF" w14:textId="77777777" w:rsidR="00DB6116" w:rsidRPr="00DB6116" w:rsidRDefault="00DB6116" w:rsidP="005472D8">
      <w:pPr>
        <w:numPr>
          <w:ilvl w:val="0"/>
          <w:numId w:val="8"/>
        </w:numPr>
        <w:jc w:val="both"/>
        <w:rPr>
          <w:sz w:val="22"/>
          <w:szCs w:val="22"/>
        </w:rPr>
      </w:pPr>
      <w:r w:rsidRPr="00DB6116">
        <w:rPr>
          <w:sz w:val="22"/>
          <w:szCs w:val="22"/>
        </w:rPr>
        <w:t>Legally prohibit mobbing, including gender-based violence in the workplace</w:t>
      </w:r>
    </w:p>
    <w:p w14:paraId="577DE63B" w14:textId="77777777" w:rsidR="00DB6116" w:rsidRPr="00DB6116" w:rsidRDefault="00DB6116" w:rsidP="005472D8">
      <w:pPr>
        <w:numPr>
          <w:ilvl w:val="0"/>
          <w:numId w:val="8"/>
        </w:numPr>
        <w:jc w:val="both"/>
        <w:rPr>
          <w:sz w:val="22"/>
          <w:szCs w:val="22"/>
        </w:rPr>
      </w:pPr>
      <w:r w:rsidRPr="00DB6116">
        <w:rPr>
          <w:sz w:val="22"/>
          <w:szCs w:val="22"/>
        </w:rPr>
        <w:t>Developing inter-agency cooperation and coordination with a view to bringing measures to effectively protect victims of mobbing.</w:t>
      </w:r>
    </w:p>
    <w:p w14:paraId="13F646B2" w14:textId="77777777" w:rsidR="00DB6116" w:rsidRPr="00DB6116" w:rsidRDefault="00DB6116" w:rsidP="005472D8">
      <w:pPr>
        <w:numPr>
          <w:ilvl w:val="0"/>
          <w:numId w:val="8"/>
        </w:numPr>
        <w:jc w:val="both"/>
        <w:rPr>
          <w:sz w:val="22"/>
          <w:szCs w:val="22"/>
        </w:rPr>
      </w:pPr>
      <w:r w:rsidRPr="00DB6116">
        <w:rPr>
          <w:sz w:val="22"/>
          <w:szCs w:val="22"/>
        </w:rPr>
        <w:t>Recommend research on possible preventive initiatives to achieve a harassment-free work environment.</w:t>
      </w:r>
    </w:p>
    <w:p w14:paraId="6A02C54C" w14:textId="77777777" w:rsidR="00DB6116" w:rsidRPr="00DB6116" w:rsidRDefault="00DB6116" w:rsidP="005472D8">
      <w:pPr>
        <w:numPr>
          <w:ilvl w:val="0"/>
          <w:numId w:val="8"/>
        </w:numPr>
        <w:jc w:val="both"/>
        <w:rPr>
          <w:sz w:val="22"/>
          <w:szCs w:val="22"/>
        </w:rPr>
      </w:pPr>
      <w:r w:rsidRPr="00DB6116">
        <w:rPr>
          <w:sz w:val="22"/>
          <w:szCs w:val="22"/>
        </w:rPr>
        <w:t>Require employers to introduce appropriate control steps to prevent harassment within their company, taking into account:</w:t>
      </w:r>
    </w:p>
    <w:p w14:paraId="0757DC04" w14:textId="77777777" w:rsidR="00DB6116" w:rsidRPr="00DB6116" w:rsidRDefault="00DB6116" w:rsidP="005472D8">
      <w:pPr>
        <w:ind w:left="720"/>
        <w:jc w:val="both"/>
        <w:rPr>
          <w:sz w:val="22"/>
          <w:szCs w:val="22"/>
        </w:rPr>
      </w:pPr>
      <w:r w:rsidRPr="00DB6116">
        <w:rPr>
          <w:sz w:val="22"/>
          <w:szCs w:val="22"/>
        </w:rPr>
        <w:t>• Associated psychological risks in occupational health and safety management;</w:t>
      </w:r>
    </w:p>
    <w:p w14:paraId="2609BD11" w14:textId="5A1623A0" w:rsidR="00717951" w:rsidRPr="005472D8" w:rsidRDefault="00DB6116" w:rsidP="005472D8">
      <w:pPr>
        <w:ind w:left="720"/>
        <w:jc w:val="both"/>
        <w:rPr>
          <w:sz w:val="22"/>
          <w:szCs w:val="22"/>
          <w:lang w:val="en-US"/>
        </w:rPr>
      </w:pPr>
      <w:r w:rsidRPr="00DB6116">
        <w:rPr>
          <w:sz w:val="22"/>
          <w:szCs w:val="22"/>
        </w:rPr>
        <w:t>• Information and training needs and provision</w:t>
      </w:r>
      <w:r w:rsidR="006275EA">
        <w:rPr>
          <w:sz w:val="22"/>
          <w:szCs w:val="22"/>
        </w:rPr>
        <w:t>.</w:t>
      </w:r>
      <w:bookmarkStart w:id="30" w:name="A9"/>
      <w:bookmarkEnd w:id="29"/>
      <w:bookmarkEnd w:id="30"/>
    </w:p>
    <w:p w14:paraId="4499DBF1" w14:textId="77777777" w:rsidR="00717951" w:rsidRPr="00C079AA" w:rsidRDefault="00717951" w:rsidP="00717951">
      <w:pPr>
        <w:rPr>
          <w:sz w:val="22"/>
          <w:szCs w:val="22"/>
        </w:rPr>
      </w:pPr>
    </w:p>
    <w:p w14:paraId="2BC66A61" w14:textId="6F3BA563" w:rsidR="00DB6116" w:rsidRDefault="00DB6116" w:rsidP="00717951">
      <w:pPr>
        <w:jc w:val="both"/>
        <w:rPr>
          <w:sz w:val="22"/>
          <w:szCs w:val="22"/>
        </w:rPr>
      </w:pPr>
      <w:r w:rsidRPr="00DB6116">
        <w:rPr>
          <w:sz w:val="22"/>
          <w:szCs w:val="22"/>
        </w:rPr>
        <w:t>The comments of the stakeholders can be summarised as follows:</w:t>
      </w:r>
    </w:p>
    <w:p w14:paraId="0CCD5E93" w14:textId="77777777" w:rsidR="006275EA" w:rsidRPr="00DB6116" w:rsidRDefault="006275EA" w:rsidP="00717951">
      <w:pPr>
        <w:jc w:val="both"/>
        <w:rPr>
          <w:sz w:val="22"/>
          <w:szCs w:val="22"/>
        </w:rPr>
      </w:pPr>
    </w:p>
    <w:p w14:paraId="75EBD08B" w14:textId="77777777" w:rsidR="00DB6116" w:rsidRPr="00DB6116" w:rsidRDefault="00DB6116" w:rsidP="005472D8">
      <w:pPr>
        <w:numPr>
          <w:ilvl w:val="0"/>
          <w:numId w:val="9"/>
        </w:numPr>
        <w:jc w:val="both"/>
        <w:rPr>
          <w:sz w:val="22"/>
          <w:szCs w:val="22"/>
        </w:rPr>
      </w:pPr>
      <w:r w:rsidRPr="00DB6116">
        <w:rPr>
          <w:sz w:val="22"/>
          <w:szCs w:val="22"/>
        </w:rPr>
        <w:t xml:space="preserve">There is a declaration for prevention of mobbing issued by the Association for Fighting against Mobbing. The chair of the association called for an action for the signing of this declaration by all enterprises and also institutions in the public and private sector. </w:t>
      </w:r>
    </w:p>
    <w:p w14:paraId="72AC655F" w14:textId="77777777" w:rsidR="00DB6116" w:rsidRPr="00DB6116" w:rsidRDefault="00DB6116" w:rsidP="005472D8">
      <w:pPr>
        <w:numPr>
          <w:ilvl w:val="0"/>
          <w:numId w:val="9"/>
        </w:numPr>
        <w:jc w:val="both"/>
        <w:rPr>
          <w:sz w:val="22"/>
          <w:szCs w:val="22"/>
        </w:rPr>
      </w:pPr>
      <w:r w:rsidRPr="00DB6116">
        <w:rPr>
          <w:sz w:val="22"/>
          <w:szCs w:val="22"/>
        </w:rPr>
        <w:lastRenderedPageBreak/>
        <w:t>TİHEK has carried out a field study with 137.000 persons on mobbing complaints. The results of the study will be published in July 2022. The report is very important in terms of presenting a statistically representative picture of mobbing in Türkiye.</w:t>
      </w:r>
    </w:p>
    <w:p w14:paraId="5AB9D789" w14:textId="77777777" w:rsidR="00DB6116" w:rsidRPr="00DB6116" w:rsidRDefault="00DB6116" w:rsidP="005472D8">
      <w:pPr>
        <w:numPr>
          <w:ilvl w:val="0"/>
          <w:numId w:val="9"/>
        </w:numPr>
        <w:jc w:val="both"/>
        <w:rPr>
          <w:sz w:val="22"/>
          <w:szCs w:val="22"/>
        </w:rPr>
      </w:pPr>
      <w:r w:rsidRPr="00DB6116">
        <w:rPr>
          <w:sz w:val="22"/>
          <w:szCs w:val="22"/>
        </w:rPr>
        <w:t xml:space="preserve"> Looking at the issue from a gender equality lens, it was emphasised that women and men see the issue of mobbing from different aspects. The definitions and perception of mobbing as well as fighting mechanisms might be quite different among men and women. Thus, the field study under the project will reveal very important input in terms of developing gender-sensitive support policies and prevention mechanisms for mobbing. Mobbing victims need empowering support and also in some cases women may lack financial resources to open a file against mobbing. Access to justice among women is an important issue when dealing with mobbing.</w:t>
      </w:r>
    </w:p>
    <w:p w14:paraId="268E7D82" w14:textId="77777777" w:rsidR="00DB6116" w:rsidRPr="00DB6116" w:rsidRDefault="00DB6116" w:rsidP="005472D8">
      <w:pPr>
        <w:numPr>
          <w:ilvl w:val="0"/>
          <w:numId w:val="9"/>
        </w:numPr>
        <w:jc w:val="both"/>
        <w:rPr>
          <w:sz w:val="22"/>
          <w:szCs w:val="22"/>
        </w:rPr>
      </w:pPr>
      <w:r w:rsidRPr="00DB6116">
        <w:rPr>
          <w:sz w:val="22"/>
          <w:szCs w:val="22"/>
        </w:rPr>
        <w:t xml:space="preserve"> Stakeholders pointed out that mobbing definition can be reviewed in terms of including different types of violence and mobbing. It can be psychological or sexual. </w:t>
      </w:r>
    </w:p>
    <w:p w14:paraId="4371BCCB" w14:textId="77777777" w:rsidR="00DB6116" w:rsidRPr="00DB6116" w:rsidRDefault="00DB6116" w:rsidP="005472D8">
      <w:pPr>
        <w:numPr>
          <w:ilvl w:val="0"/>
          <w:numId w:val="9"/>
        </w:numPr>
        <w:jc w:val="both"/>
        <w:rPr>
          <w:sz w:val="22"/>
          <w:szCs w:val="22"/>
        </w:rPr>
      </w:pPr>
      <w:r w:rsidRPr="00DB6116">
        <w:rPr>
          <w:sz w:val="22"/>
          <w:szCs w:val="22"/>
        </w:rPr>
        <w:t xml:space="preserve">The issue on the lack of proper and specific legislation was repeated. ILO Convention No 190 was also emphasised due to its valuable importance for prevention of mobbing especially for ensuring gender equality while preventing mobbing. </w:t>
      </w:r>
    </w:p>
    <w:p w14:paraId="7D64860B" w14:textId="77777777" w:rsidR="00DB6116" w:rsidRPr="00DB6116" w:rsidRDefault="00DB6116" w:rsidP="005472D8">
      <w:pPr>
        <w:numPr>
          <w:ilvl w:val="0"/>
          <w:numId w:val="9"/>
        </w:numPr>
        <w:jc w:val="both"/>
        <w:rPr>
          <w:sz w:val="22"/>
          <w:szCs w:val="22"/>
        </w:rPr>
      </w:pPr>
      <w:r w:rsidRPr="00DB6116">
        <w:rPr>
          <w:sz w:val="22"/>
          <w:szCs w:val="22"/>
        </w:rPr>
        <w:t>To clarify the definition, more studies are needed which should include: migrant workers and their exposure to mobbing which is intensive due to the informal working situations among migrant workers; NGO´s, Universities and academic institutions should be encouraged to carry out field studies and contribute to the existing literature on mobbing in Türkiye.</w:t>
      </w:r>
    </w:p>
    <w:p w14:paraId="14774D15" w14:textId="77777777" w:rsidR="00DB6116" w:rsidRPr="00DB6116" w:rsidRDefault="00DB6116" w:rsidP="005472D8">
      <w:pPr>
        <w:numPr>
          <w:ilvl w:val="0"/>
          <w:numId w:val="9"/>
        </w:numPr>
        <w:jc w:val="both"/>
        <w:rPr>
          <w:sz w:val="22"/>
          <w:szCs w:val="22"/>
        </w:rPr>
      </w:pPr>
      <w:r w:rsidRPr="00DB6116">
        <w:rPr>
          <w:sz w:val="22"/>
          <w:szCs w:val="22"/>
        </w:rPr>
        <w:t>Prevention of mobbing is vital and more cost-effective. Thus, there must be intensive and periodic training and awareness raising activities within the organisations and workplaces. Specific training on mobbing should be included in the official curricula in education.</w:t>
      </w:r>
    </w:p>
    <w:p w14:paraId="0E9FC917" w14:textId="1CACE976" w:rsidR="00DB6116" w:rsidRPr="00F9295E" w:rsidRDefault="00DB6116" w:rsidP="005472D8">
      <w:pPr>
        <w:numPr>
          <w:ilvl w:val="0"/>
          <w:numId w:val="9"/>
        </w:numPr>
        <w:jc w:val="both"/>
        <w:rPr>
          <w:sz w:val="22"/>
          <w:szCs w:val="22"/>
        </w:rPr>
      </w:pPr>
      <w:r w:rsidRPr="00DB6116">
        <w:rPr>
          <w:sz w:val="22"/>
          <w:szCs w:val="22"/>
        </w:rPr>
        <w:t xml:space="preserve"> Apart from the lack of specific legislation on mobbing, there are also issues regarding the implementation of the existing law. The judges should be trained on gender-sensitive handling of mobbing cases. In addition, burden of proof causes forfeiture and women are victimised in law suits. Criminal sanctions are needed for effective fight against mobbing since the existing monetary sanctions are not sufficient.</w:t>
      </w:r>
      <w:bookmarkStart w:id="31" w:name="_heading=h.3as4poj" w:colFirst="0" w:colLast="0"/>
      <w:bookmarkEnd w:id="31"/>
    </w:p>
    <w:p w14:paraId="122A5BED" w14:textId="77777777" w:rsidR="00E57DBF" w:rsidRPr="00E57DBF" w:rsidRDefault="00E57DBF" w:rsidP="005472D8">
      <w:pPr>
        <w:jc w:val="both"/>
        <w:rPr>
          <w:rFonts w:cstheme="minorHAnsi"/>
          <w:sz w:val="22"/>
          <w:szCs w:val="22"/>
        </w:rPr>
      </w:pPr>
      <w:bookmarkStart w:id="32" w:name="_Toc103592128"/>
    </w:p>
    <w:p w14:paraId="7E154A8B" w14:textId="29F9BB45" w:rsidR="00E57DBF" w:rsidRPr="005C00D2" w:rsidRDefault="00E40848" w:rsidP="005C00D2">
      <w:pPr>
        <w:pStyle w:val="Heading2"/>
      </w:pPr>
      <w:bookmarkStart w:id="33" w:name="_Toc110849555"/>
      <w:r w:rsidRPr="005C00D2">
        <w:t>8.</w:t>
      </w:r>
      <w:r w:rsidR="00E57DBF" w:rsidRPr="005C00D2">
        <w:t>2</w:t>
      </w:r>
      <w:r w:rsidRPr="005C00D2">
        <w:t>.</w:t>
      </w:r>
      <w:r w:rsidR="00E57DBF" w:rsidRPr="005C00D2">
        <w:t xml:space="preserve"> </w:t>
      </w:r>
      <w:r w:rsidR="00717951" w:rsidRPr="005C00D2">
        <w:t>Data Collection</w:t>
      </w:r>
      <w:bookmarkEnd w:id="33"/>
      <w:r w:rsidR="00717951" w:rsidRPr="005C00D2">
        <w:t xml:space="preserve"> </w:t>
      </w:r>
    </w:p>
    <w:p w14:paraId="22F02016" w14:textId="77777777" w:rsidR="00E40848" w:rsidRPr="00E40848" w:rsidRDefault="00E40848" w:rsidP="005472D8">
      <w:pPr>
        <w:jc w:val="both"/>
        <w:rPr>
          <w:rFonts w:asciiTheme="majorHAnsi" w:eastAsiaTheme="majorEastAsia" w:hAnsiTheme="majorHAnsi" w:cstheme="majorBidi"/>
          <w:color w:val="2F5496" w:themeColor="accent1" w:themeShade="BF"/>
        </w:rPr>
      </w:pPr>
    </w:p>
    <w:p w14:paraId="491DDF94" w14:textId="77777777" w:rsidR="00717951" w:rsidRPr="00DB6116" w:rsidRDefault="00717951" w:rsidP="005472D8">
      <w:pPr>
        <w:numPr>
          <w:ilvl w:val="0"/>
          <w:numId w:val="8"/>
        </w:numPr>
        <w:jc w:val="both"/>
        <w:rPr>
          <w:sz w:val="22"/>
          <w:szCs w:val="22"/>
        </w:rPr>
      </w:pPr>
      <w:bookmarkStart w:id="34" w:name="_Hlk106286681"/>
      <w:bookmarkEnd w:id="32"/>
      <w:r w:rsidRPr="00DB6116">
        <w:rPr>
          <w:sz w:val="22"/>
          <w:szCs w:val="22"/>
        </w:rPr>
        <w:t>Develop an accepted method for recording cases of workplace mobbing to provide comparability methods at the national, regional and sectoral levels.</w:t>
      </w:r>
    </w:p>
    <w:p w14:paraId="1A170284" w14:textId="77777777" w:rsidR="00717951" w:rsidRPr="00DB6116" w:rsidRDefault="00717951" w:rsidP="005472D8">
      <w:pPr>
        <w:numPr>
          <w:ilvl w:val="0"/>
          <w:numId w:val="8"/>
        </w:numPr>
        <w:jc w:val="both"/>
        <w:rPr>
          <w:sz w:val="22"/>
          <w:szCs w:val="22"/>
        </w:rPr>
      </w:pPr>
      <w:r w:rsidRPr="00DB6116">
        <w:rPr>
          <w:sz w:val="22"/>
          <w:szCs w:val="22"/>
        </w:rPr>
        <w:t>Conducting further quantitative and qualitative research to gain a deeper understanding of the experiences and motivations of victims, witnesses and perpetrators.</w:t>
      </w:r>
    </w:p>
    <w:p w14:paraId="7FC83BF2" w14:textId="77777777" w:rsidR="00717951" w:rsidRPr="00DB6116" w:rsidRDefault="00717951" w:rsidP="005472D8">
      <w:pPr>
        <w:numPr>
          <w:ilvl w:val="0"/>
          <w:numId w:val="8"/>
        </w:numPr>
        <w:jc w:val="both"/>
        <w:rPr>
          <w:sz w:val="22"/>
          <w:szCs w:val="22"/>
        </w:rPr>
      </w:pPr>
      <w:r w:rsidRPr="00DB6116">
        <w:rPr>
          <w:sz w:val="22"/>
          <w:szCs w:val="22"/>
        </w:rPr>
        <w:t>To provide gender-disaggregated data in order to establish gender-sensitive policies.</w:t>
      </w:r>
    </w:p>
    <w:bookmarkEnd w:id="34"/>
    <w:p w14:paraId="6E67FD73" w14:textId="77777777" w:rsidR="00717951" w:rsidRPr="00C079AA" w:rsidRDefault="00717951" w:rsidP="005472D8">
      <w:pPr>
        <w:jc w:val="both"/>
        <w:rPr>
          <w:sz w:val="22"/>
          <w:szCs w:val="22"/>
        </w:rPr>
      </w:pPr>
    </w:p>
    <w:p w14:paraId="3FB0A362" w14:textId="64B3687A" w:rsidR="00717951" w:rsidRDefault="00717951" w:rsidP="005472D8">
      <w:pPr>
        <w:jc w:val="both"/>
        <w:rPr>
          <w:sz w:val="22"/>
          <w:szCs w:val="22"/>
        </w:rPr>
      </w:pPr>
      <w:r w:rsidRPr="00DB6116">
        <w:rPr>
          <w:sz w:val="22"/>
          <w:szCs w:val="22"/>
        </w:rPr>
        <w:t>The comments of the stakeholders of the Post-Study Workshop can be summarised as follows:</w:t>
      </w:r>
    </w:p>
    <w:p w14:paraId="51BC000A" w14:textId="77777777" w:rsidR="006275EA" w:rsidRPr="00DB6116" w:rsidRDefault="006275EA" w:rsidP="005472D8">
      <w:pPr>
        <w:jc w:val="both"/>
        <w:rPr>
          <w:sz w:val="22"/>
          <w:szCs w:val="22"/>
        </w:rPr>
      </w:pPr>
    </w:p>
    <w:p w14:paraId="7678B2CD" w14:textId="77777777" w:rsidR="00717951" w:rsidRPr="00DB6116" w:rsidRDefault="00717951" w:rsidP="005472D8">
      <w:pPr>
        <w:numPr>
          <w:ilvl w:val="0"/>
          <w:numId w:val="10"/>
        </w:numPr>
        <w:jc w:val="both"/>
        <w:rPr>
          <w:sz w:val="22"/>
          <w:szCs w:val="22"/>
        </w:rPr>
      </w:pPr>
      <w:r w:rsidRPr="00DB6116">
        <w:rPr>
          <w:sz w:val="22"/>
          <w:szCs w:val="22"/>
        </w:rPr>
        <w:t>Complaints must include the sex of the accused (it must be included in the forms).</w:t>
      </w:r>
    </w:p>
    <w:p w14:paraId="0F705843" w14:textId="77777777" w:rsidR="00717951" w:rsidRPr="00DB6116" w:rsidRDefault="00717951" w:rsidP="005472D8">
      <w:pPr>
        <w:numPr>
          <w:ilvl w:val="0"/>
          <w:numId w:val="10"/>
        </w:numPr>
        <w:jc w:val="both"/>
        <w:rPr>
          <w:sz w:val="22"/>
          <w:szCs w:val="22"/>
        </w:rPr>
      </w:pPr>
      <w:r w:rsidRPr="00DB6116">
        <w:rPr>
          <w:sz w:val="22"/>
          <w:szCs w:val="22"/>
        </w:rPr>
        <w:t>The main issue is about the lack of data-sharing protocols for monitoring of mobbing complaints and cases; ALO 170 data should be shared with the public, based on transparency principles; the Circular No 2011/2 should be monitored and the relevant boards should be more functional; the Mobbing Board has not met for a long time but the Ministry of Labour and Social Security is working on this; an Action Plan for Mobbing has been prepared and in near future the Ministry will invite organisations and institutions to discuss and finalise it.</w:t>
      </w:r>
    </w:p>
    <w:p w14:paraId="63F6CA7E" w14:textId="77777777" w:rsidR="00717951" w:rsidRPr="00DB6116" w:rsidRDefault="00717951" w:rsidP="005472D8">
      <w:pPr>
        <w:numPr>
          <w:ilvl w:val="0"/>
          <w:numId w:val="10"/>
        </w:numPr>
        <w:jc w:val="both"/>
        <w:rPr>
          <w:sz w:val="22"/>
          <w:szCs w:val="22"/>
        </w:rPr>
      </w:pPr>
      <w:r w:rsidRPr="00DB6116">
        <w:rPr>
          <w:sz w:val="22"/>
          <w:szCs w:val="22"/>
        </w:rPr>
        <w:lastRenderedPageBreak/>
        <w:t xml:space="preserve"> CSOs and Bar Associations should be invited to the Mobbing Board and be involved in the preparation of the Action Plan. The Bar Association in 81 provinces has Women Rights Centres/Commissions and they should be involved in this kind of gender equality studies and projects. </w:t>
      </w:r>
    </w:p>
    <w:p w14:paraId="1DAB7B06" w14:textId="763FD633" w:rsidR="00E57DBF" w:rsidRPr="00E57DBF" w:rsidRDefault="00E57DBF" w:rsidP="005472D8">
      <w:pPr>
        <w:jc w:val="both"/>
        <w:rPr>
          <w:rFonts w:cstheme="minorHAnsi"/>
          <w:sz w:val="22"/>
          <w:szCs w:val="22"/>
        </w:rPr>
      </w:pPr>
    </w:p>
    <w:p w14:paraId="569B6A26" w14:textId="67AEA997" w:rsidR="00E57DBF" w:rsidRPr="005C00D2" w:rsidRDefault="00E40848" w:rsidP="005C00D2">
      <w:pPr>
        <w:pStyle w:val="Heading2"/>
      </w:pPr>
      <w:bookmarkStart w:id="35" w:name="_Toc110849556"/>
      <w:r w:rsidRPr="005C00D2">
        <w:t>8</w:t>
      </w:r>
      <w:r w:rsidR="00E57DBF" w:rsidRPr="005C00D2">
        <w:t xml:space="preserve">.3. </w:t>
      </w:r>
      <w:r w:rsidR="000E338D" w:rsidRPr="005C00D2">
        <w:t>Awareness-Raising</w:t>
      </w:r>
      <w:bookmarkEnd w:id="35"/>
    </w:p>
    <w:p w14:paraId="2C77EBD1" w14:textId="77777777" w:rsidR="00E57DBF" w:rsidRPr="00E57DBF" w:rsidRDefault="00E57DBF" w:rsidP="005472D8">
      <w:pPr>
        <w:jc w:val="both"/>
        <w:rPr>
          <w:rFonts w:cstheme="minorHAnsi"/>
          <w:sz w:val="22"/>
          <w:szCs w:val="22"/>
        </w:rPr>
      </w:pPr>
      <w:bookmarkStart w:id="36" w:name="_Toc103592129"/>
    </w:p>
    <w:p w14:paraId="67F8F238" w14:textId="419B8BB0" w:rsidR="000E338D" w:rsidRPr="000E338D" w:rsidRDefault="000E338D" w:rsidP="005472D8">
      <w:pPr>
        <w:pStyle w:val="ListParagraph"/>
        <w:numPr>
          <w:ilvl w:val="0"/>
          <w:numId w:val="8"/>
        </w:numPr>
        <w:jc w:val="both"/>
        <w:rPr>
          <w:rFonts w:cstheme="minorHAnsi"/>
          <w:sz w:val="22"/>
          <w:szCs w:val="22"/>
        </w:rPr>
      </w:pPr>
      <w:r w:rsidRPr="000E338D">
        <w:rPr>
          <w:rFonts w:cstheme="minorHAnsi"/>
          <w:sz w:val="22"/>
          <w:szCs w:val="22"/>
        </w:rPr>
        <w:t>Carry out awareness-raising activities on employers' obligations in a way that will provide a safe and risk-free working environment, including the risk of psychological harassment.</w:t>
      </w:r>
    </w:p>
    <w:p w14:paraId="54714D32" w14:textId="68339ACA" w:rsidR="000E338D" w:rsidRDefault="000E338D" w:rsidP="005472D8">
      <w:pPr>
        <w:pStyle w:val="ListParagraph"/>
        <w:numPr>
          <w:ilvl w:val="0"/>
          <w:numId w:val="8"/>
        </w:numPr>
        <w:jc w:val="both"/>
        <w:rPr>
          <w:rFonts w:cstheme="minorHAnsi"/>
          <w:sz w:val="22"/>
          <w:szCs w:val="22"/>
        </w:rPr>
      </w:pPr>
      <w:r w:rsidRPr="000E338D">
        <w:rPr>
          <w:rFonts w:cstheme="minorHAnsi"/>
          <w:sz w:val="22"/>
          <w:szCs w:val="22"/>
        </w:rPr>
        <w:t>Develop a consultation mechanism with employees to identify or evaluate mobbing in the workplace by establishing coordination with workers' and employers' unions, making decisions about measures to resolve these situations, providing information and training, and suggesting changes to avoid these situations.</w:t>
      </w:r>
    </w:p>
    <w:p w14:paraId="19AB64DD" w14:textId="50DDFA24" w:rsidR="000E338D" w:rsidRDefault="000E338D" w:rsidP="005472D8">
      <w:pPr>
        <w:pStyle w:val="ListParagraph"/>
        <w:numPr>
          <w:ilvl w:val="0"/>
          <w:numId w:val="8"/>
        </w:numPr>
        <w:jc w:val="both"/>
        <w:rPr>
          <w:rFonts w:cstheme="minorHAnsi"/>
          <w:sz w:val="22"/>
          <w:szCs w:val="22"/>
        </w:rPr>
      </w:pPr>
      <w:r w:rsidRPr="000E338D">
        <w:rPr>
          <w:rFonts w:cstheme="minorHAnsi"/>
          <w:sz w:val="22"/>
          <w:szCs w:val="22"/>
        </w:rPr>
        <w:t>Provide and maintain reasonably viable, safe, and harassment-free work systems (setting values and standards, effective leadership).</w:t>
      </w:r>
    </w:p>
    <w:p w14:paraId="5F4922C3" w14:textId="4F9E5165" w:rsidR="000E338D" w:rsidRDefault="00C079AA" w:rsidP="005472D8">
      <w:pPr>
        <w:pStyle w:val="ListParagraph"/>
        <w:numPr>
          <w:ilvl w:val="0"/>
          <w:numId w:val="8"/>
        </w:numPr>
        <w:jc w:val="both"/>
        <w:rPr>
          <w:rFonts w:cstheme="minorHAnsi"/>
          <w:sz w:val="22"/>
          <w:szCs w:val="22"/>
        </w:rPr>
      </w:pPr>
      <w:r w:rsidRPr="00C079AA">
        <w:rPr>
          <w:rFonts w:cstheme="minorHAnsi"/>
          <w:sz w:val="22"/>
          <w:szCs w:val="22"/>
        </w:rPr>
        <w:t>Deve</w:t>
      </w:r>
      <w:r w:rsidR="000E338D" w:rsidRPr="00C079AA">
        <w:rPr>
          <w:rFonts w:cstheme="minorHAnsi"/>
          <w:sz w:val="22"/>
          <w:szCs w:val="22"/>
        </w:rPr>
        <w:t>lop, in consultation with employees, a workplace harassment policy that is easily accessible and communicated to all employees, which encourages transparent reporting of workplace mobbing issues.</w:t>
      </w:r>
    </w:p>
    <w:p w14:paraId="13C780B0" w14:textId="07C91B01" w:rsidR="000E338D" w:rsidRDefault="00C079AA" w:rsidP="005472D8">
      <w:pPr>
        <w:pStyle w:val="ListParagraph"/>
        <w:numPr>
          <w:ilvl w:val="0"/>
          <w:numId w:val="8"/>
        </w:numPr>
        <w:jc w:val="both"/>
        <w:rPr>
          <w:rFonts w:cstheme="minorHAnsi"/>
          <w:sz w:val="22"/>
          <w:szCs w:val="22"/>
        </w:rPr>
      </w:pPr>
      <w:r w:rsidRPr="00C079AA">
        <w:rPr>
          <w:rFonts w:cstheme="minorHAnsi"/>
          <w:sz w:val="22"/>
          <w:szCs w:val="22"/>
        </w:rPr>
        <w:t>Deve</w:t>
      </w:r>
      <w:r w:rsidR="000E338D" w:rsidRPr="00C079AA">
        <w:rPr>
          <w:rFonts w:cstheme="minorHAnsi"/>
          <w:sz w:val="22"/>
          <w:szCs w:val="22"/>
        </w:rPr>
        <w:t>lop more information, instruction, training and control mechanisms that will prevent the risk of mobbing in the workplace.</w:t>
      </w:r>
    </w:p>
    <w:p w14:paraId="67A09E5A" w14:textId="0F331C4C" w:rsidR="000E338D" w:rsidRDefault="00C079AA" w:rsidP="005472D8">
      <w:pPr>
        <w:pStyle w:val="ListParagraph"/>
        <w:numPr>
          <w:ilvl w:val="0"/>
          <w:numId w:val="8"/>
        </w:numPr>
        <w:jc w:val="both"/>
        <w:rPr>
          <w:rFonts w:cstheme="minorHAnsi"/>
          <w:sz w:val="22"/>
          <w:szCs w:val="22"/>
        </w:rPr>
      </w:pPr>
      <w:r w:rsidRPr="00C079AA">
        <w:rPr>
          <w:rFonts w:cstheme="minorHAnsi"/>
          <w:sz w:val="22"/>
          <w:szCs w:val="22"/>
        </w:rPr>
        <w:t xml:space="preserve">Establish </w:t>
      </w:r>
      <w:r w:rsidR="000E338D" w:rsidRPr="00C079AA">
        <w:rPr>
          <w:rFonts w:cstheme="minorHAnsi"/>
          <w:sz w:val="22"/>
          <w:szCs w:val="22"/>
        </w:rPr>
        <w:t>mechanisms and determining methods for employees to promptly deal with and take action on mobbing complaints from employers.</w:t>
      </w:r>
    </w:p>
    <w:p w14:paraId="6FA16989" w14:textId="34D2A0B6" w:rsidR="000E338D" w:rsidRPr="00F9295E" w:rsidRDefault="00C079AA" w:rsidP="005472D8">
      <w:pPr>
        <w:pStyle w:val="ListParagraph"/>
        <w:numPr>
          <w:ilvl w:val="0"/>
          <w:numId w:val="8"/>
        </w:numPr>
        <w:jc w:val="both"/>
        <w:rPr>
          <w:rFonts w:cstheme="minorHAnsi"/>
          <w:sz w:val="22"/>
          <w:szCs w:val="22"/>
        </w:rPr>
      </w:pPr>
      <w:r w:rsidRPr="00C079AA">
        <w:rPr>
          <w:rFonts w:cstheme="minorHAnsi"/>
          <w:sz w:val="22"/>
          <w:szCs w:val="22"/>
        </w:rPr>
        <w:t xml:space="preserve">Develop </w:t>
      </w:r>
      <w:r w:rsidR="000E338D" w:rsidRPr="00C079AA">
        <w:rPr>
          <w:rFonts w:cstheme="minorHAnsi"/>
          <w:sz w:val="22"/>
          <w:szCs w:val="22"/>
        </w:rPr>
        <w:t>clear protection mechanisms before, during and after a workplace mobbing report or complaint is made.</w:t>
      </w:r>
    </w:p>
    <w:p w14:paraId="5E05CBB1" w14:textId="77777777" w:rsidR="00E57DBF" w:rsidRPr="00E57DBF" w:rsidRDefault="00E57DBF" w:rsidP="005472D8">
      <w:pPr>
        <w:jc w:val="both"/>
        <w:rPr>
          <w:rFonts w:cstheme="minorHAnsi"/>
          <w:sz w:val="22"/>
          <w:szCs w:val="22"/>
        </w:rPr>
      </w:pPr>
    </w:p>
    <w:bookmarkEnd w:id="36"/>
    <w:p w14:paraId="1F6433D3" w14:textId="6A395CD5" w:rsidR="00E57DBF" w:rsidRPr="005C00D2" w:rsidRDefault="00E57DBF" w:rsidP="005C00D2">
      <w:pPr>
        <w:pStyle w:val="Heading2"/>
      </w:pPr>
      <w:r w:rsidRPr="005C00D2">
        <w:t xml:space="preserve"> </w:t>
      </w:r>
      <w:bookmarkStart w:id="37" w:name="_Toc110849557"/>
      <w:bookmarkStart w:id="38" w:name="_Toc103592137"/>
      <w:r w:rsidR="00E40848" w:rsidRPr="005C00D2">
        <w:t>8</w:t>
      </w:r>
      <w:r w:rsidR="00F9295E" w:rsidRPr="005C00D2">
        <w:t xml:space="preserve">.4. </w:t>
      </w:r>
      <w:r w:rsidR="00C079AA" w:rsidRPr="005C00D2">
        <w:t>Cooperation and Coordination Mechanisms Between Institutions</w:t>
      </w:r>
      <w:bookmarkEnd w:id="37"/>
      <w:r w:rsidR="00C079AA" w:rsidRPr="005C00D2">
        <w:t xml:space="preserve"> </w:t>
      </w:r>
      <w:r w:rsidRPr="005C00D2">
        <w:t xml:space="preserve"> </w:t>
      </w:r>
    </w:p>
    <w:p w14:paraId="63C4BAD4" w14:textId="77777777" w:rsidR="00E40848" w:rsidRDefault="00E40848" w:rsidP="005472D8">
      <w:pPr>
        <w:jc w:val="both"/>
        <w:rPr>
          <w:rFonts w:cstheme="minorHAnsi"/>
          <w:sz w:val="22"/>
          <w:szCs w:val="22"/>
        </w:rPr>
      </w:pPr>
    </w:p>
    <w:p w14:paraId="1FB092EB" w14:textId="77777777" w:rsidR="00C079AA" w:rsidRPr="00C079AA" w:rsidRDefault="00C079AA" w:rsidP="005472D8">
      <w:pPr>
        <w:numPr>
          <w:ilvl w:val="0"/>
          <w:numId w:val="8"/>
        </w:numPr>
        <w:jc w:val="both"/>
        <w:rPr>
          <w:rFonts w:cstheme="minorHAnsi"/>
          <w:sz w:val="22"/>
          <w:szCs w:val="22"/>
        </w:rPr>
      </w:pPr>
      <w:bookmarkStart w:id="39" w:name="_Hlk106286757"/>
      <w:bookmarkStart w:id="40" w:name="_Toc103592138"/>
      <w:bookmarkEnd w:id="38"/>
      <w:r w:rsidRPr="00C079AA">
        <w:rPr>
          <w:rFonts w:cstheme="minorHAnsi"/>
          <w:sz w:val="22"/>
          <w:szCs w:val="22"/>
        </w:rPr>
        <w:t>Promote acceptable workplace standards regarding mobbing in the workplace through social dialogue, involving public institutions and organisations, social partners, NGOs and universities.</w:t>
      </w:r>
    </w:p>
    <w:p w14:paraId="36069F81" w14:textId="03DE5AF8" w:rsidR="00C079AA" w:rsidRPr="005472D8" w:rsidRDefault="00C079AA" w:rsidP="005472D8">
      <w:pPr>
        <w:numPr>
          <w:ilvl w:val="0"/>
          <w:numId w:val="8"/>
        </w:numPr>
        <w:jc w:val="both"/>
        <w:rPr>
          <w:rFonts w:cstheme="minorHAnsi"/>
          <w:sz w:val="22"/>
          <w:szCs w:val="22"/>
        </w:rPr>
      </w:pPr>
      <w:r w:rsidRPr="00C079AA">
        <w:rPr>
          <w:rFonts w:cstheme="minorHAnsi"/>
          <w:sz w:val="22"/>
          <w:szCs w:val="22"/>
        </w:rPr>
        <w:t>Generate and sustain permanent spaces for collaboration between institutions on mobbing.</w:t>
      </w:r>
      <w:bookmarkEnd w:id="39"/>
    </w:p>
    <w:p w14:paraId="52D60F23" w14:textId="0309559E" w:rsidR="00472227" w:rsidRPr="005C00D2" w:rsidRDefault="00E1645C" w:rsidP="005C00D2">
      <w:pPr>
        <w:pStyle w:val="Heading1"/>
        <w:numPr>
          <w:ilvl w:val="0"/>
          <w:numId w:val="13"/>
        </w:numPr>
      </w:pPr>
      <w:bookmarkStart w:id="41" w:name="_Toc110849558"/>
      <w:bookmarkEnd w:id="27"/>
      <w:bookmarkEnd w:id="40"/>
      <w:r w:rsidRPr="005C00D2">
        <w:t>CONCLUSIONS</w:t>
      </w:r>
      <w:bookmarkEnd w:id="41"/>
    </w:p>
    <w:p w14:paraId="20B24D05" w14:textId="734175E1" w:rsidR="00472227" w:rsidRDefault="00472227" w:rsidP="005472D8">
      <w:pPr>
        <w:jc w:val="both"/>
        <w:rPr>
          <w:rFonts w:cstheme="minorHAnsi"/>
          <w:sz w:val="22"/>
          <w:szCs w:val="22"/>
        </w:rPr>
      </w:pPr>
    </w:p>
    <w:p w14:paraId="27365BFA" w14:textId="3CEB8EFB" w:rsidR="00704F67" w:rsidRPr="005472D8" w:rsidRDefault="00E1645C" w:rsidP="005472D8">
      <w:pPr>
        <w:jc w:val="both"/>
        <w:rPr>
          <w:rFonts w:cstheme="minorHAnsi"/>
          <w:sz w:val="22"/>
          <w:szCs w:val="22"/>
        </w:rPr>
      </w:pPr>
      <w:r>
        <w:rPr>
          <w:rFonts w:cstheme="minorHAnsi"/>
          <w:sz w:val="22"/>
          <w:szCs w:val="22"/>
        </w:rPr>
        <w:t xml:space="preserve">The workshop proved to be highly interactive with many comments from stakeholders either orally or in written form using the chat-box facility. Delivering it in hybrid format enabled many participants from outside Ankara to become involved – something that would not have been achieved had the workshop conformed to the original ToR requirement of an Ankara-based event with 5 participants from outside the capital. The opinions of stakeholders were valuable in helping TAT to refine the wording of the recommendations and contributed greatly to the overall study. </w:t>
      </w:r>
    </w:p>
    <w:p w14:paraId="6B083F5B" w14:textId="77777777" w:rsidR="00704F67" w:rsidRDefault="00704F67" w:rsidP="00DB6116">
      <w:pPr>
        <w:rPr>
          <w:rFonts w:cstheme="minorHAnsi"/>
          <w:b/>
          <w:bCs/>
          <w:sz w:val="22"/>
          <w:szCs w:val="22"/>
        </w:rPr>
      </w:pPr>
    </w:p>
    <w:p w14:paraId="0DFA74F0" w14:textId="77777777" w:rsidR="00704F67" w:rsidRDefault="00704F67" w:rsidP="00DB6116">
      <w:pPr>
        <w:rPr>
          <w:rFonts w:cstheme="minorHAnsi"/>
          <w:b/>
          <w:bCs/>
          <w:sz w:val="22"/>
          <w:szCs w:val="22"/>
        </w:rPr>
      </w:pPr>
    </w:p>
    <w:p w14:paraId="5120DAC0" w14:textId="5D25CB70" w:rsidR="00DB6116" w:rsidRPr="00DB6116" w:rsidRDefault="00DB6116" w:rsidP="00DB6116">
      <w:pPr>
        <w:rPr>
          <w:rFonts w:cstheme="minorHAnsi"/>
          <w:b/>
          <w:bCs/>
          <w:sz w:val="22"/>
          <w:szCs w:val="22"/>
        </w:rPr>
      </w:pPr>
      <w:r w:rsidRPr="00DB6116">
        <w:rPr>
          <w:rFonts w:cstheme="minorHAnsi"/>
          <w:b/>
          <w:bCs/>
          <w:sz w:val="22"/>
          <w:szCs w:val="22"/>
        </w:rPr>
        <w:t>FoW TAT</w:t>
      </w:r>
    </w:p>
    <w:p w14:paraId="19D0DAFF" w14:textId="77777777" w:rsidR="00D51C5B" w:rsidRDefault="00DB6116">
      <w:pPr>
        <w:rPr>
          <w:rFonts w:cstheme="minorHAnsi"/>
          <w:b/>
          <w:bCs/>
          <w:sz w:val="22"/>
          <w:szCs w:val="22"/>
        </w:rPr>
      </w:pPr>
      <w:r w:rsidRPr="00DB6116">
        <w:rPr>
          <w:rFonts w:cstheme="minorHAnsi"/>
          <w:b/>
          <w:bCs/>
          <w:sz w:val="22"/>
          <w:szCs w:val="22"/>
        </w:rPr>
        <w:t>Ju</w:t>
      </w:r>
      <w:r w:rsidR="000C2268">
        <w:rPr>
          <w:rFonts w:cstheme="minorHAnsi"/>
          <w:b/>
          <w:bCs/>
          <w:sz w:val="22"/>
          <w:szCs w:val="22"/>
        </w:rPr>
        <w:t>ly</w:t>
      </w:r>
      <w:r w:rsidRPr="00DB6116">
        <w:rPr>
          <w:rFonts w:cstheme="minorHAnsi"/>
          <w:b/>
          <w:bCs/>
          <w:sz w:val="22"/>
          <w:szCs w:val="22"/>
        </w:rPr>
        <w:t xml:space="preserve"> 2022</w:t>
      </w:r>
    </w:p>
    <w:p w14:paraId="298C5B70" w14:textId="77777777" w:rsidR="00D51C5B" w:rsidRDefault="00D51C5B">
      <w:pPr>
        <w:rPr>
          <w:rFonts w:cstheme="minorHAnsi"/>
          <w:b/>
          <w:bCs/>
          <w:sz w:val="22"/>
          <w:szCs w:val="22"/>
        </w:rPr>
      </w:pPr>
    </w:p>
    <w:p w14:paraId="3CD6D6F5" w14:textId="5D97575A" w:rsidR="00DB6116" w:rsidRPr="005472D8" w:rsidRDefault="00D51C5B">
      <w:pPr>
        <w:rPr>
          <w:rFonts w:cstheme="minorHAnsi"/>
          <w:sz w:val="22"/>
          <w:szCs w:val="22"/>
        </w:rPr>
      </w:pPr>
      <w:r w:rsidRPr="005472D8">
        <w:rPr>
          <w:rFonts w:cstheme="minorHAnsi"/>
          <w:bCs/>
          <w:sz w:val="22"/>
          <w:szCs w:val="22"/>
        </w:rPr>
        <w:t xml:space="preserve">Annex 1. </w:t>
      </w:r>
      <w:r w:rsidR="001E0CDD" w:rsidRPr="005472D8">
        <w:rPr>
          <w:rFonts w:cstheme="minorHAnsi"/>
          <w:bCs/>
          <w:sz w:val="22"/>
          <w:szCs w:val="22"/>
        </w:rPr>
        <w:t xml:space="preserve">TAT </w:t>
      </w:r>
      <w:r w:rsidRPr="005472D8">
        <w:rPr>
          <w:rFonts w:cstheme="minorHAnsi"/>
          <w:bCs/>
          <w:sz w:val="22"/>
          <w:szCs w:val="22"/>
        </w:rPr>
        <w:t xml:space="preserve">Presentations </w:t>
      </w:r>
      <w:r w:rsidR="00DB6116" w:rsidRPr="005472D8">
        <w:rPr>
          <w:rFonts w:cstheme="minorHAnsi"/>
          <w:sz w:val="22"/>
          <w:szCs w:val="22"/>
        </w:rPr>
        <w:br w:type="page"/>
      </w:r>
    </w:p>
    <w:p w14:paraId="4FBB6E0F" w14:textId="0294542D" w:rsidR="00472227" w:rsidRDefault="00472227" w:rsidP="00472227">
      <w:pPr>
        <w:jc w:val="both"/>
        <w:rPr>
          <w:rFonts w:cstheme="minorHAnsi"/>
          <w:sz w:val="22"/>
          <w:szCs w:val="22"/>
        </w:rPr>
      </w:pPr>
    </w:p>
    <w:p w14:paraId="6C85DCEB" w14:textId="77777777" w:rsidR="00DB6116" w:rsidRPr="00C70ECA" w:rsidRDefault="00DB6116" w:rsidP="00472227">
      <w:pPr>
        <w:jc w:val="both"/>
        <w:rPr>
          <w:rFonts w:cstheme="minorHAnsi"/>
          <w:sz w:val="22"/>
          <w:szCs w:val="22"/>
        </w:rPr>
      </w:pPr>
    </w:p>
    <w:p w14:paraId="7154D9E8" w14:textId="0A25A8B0" w:rsidR="00472227" w:rsidRPr="00472227" w:rsidRDefault="00472227" w:rsidP="00472227">
      <w:pPr>
        <w:jc w:val="both"/>
        <w:rPr>
          <w:rFonts w:cstheme="minorHAnsi"/>
          <w:b/>
          <w:bCs/>
          <w:sz w:val="22"/>
          <w:szCs w:val="22"/>
        </w:rPr>
      </w:pPr>
    </w:p>
    <w:p w14:paraId="273B1E94" w14:textId="09B32992" w:rsidR="00052D22" w:rsidRDefault="00052D22" w:rsidP="00FC70B6">
      <w:pPr>
        <w:jc w:val="both"/>
        <w:rPr>
          <w:rFonts w:cstheme="minorHAnsi"/>
        </w:rPr>
      </w:pPr>
    </w:p>
    <w:p w14:paraId="68AE4868" w14:textId="77777777" w:rsidR="000573F7" w:rsidRPr="00CF02B9" w:rsidRDefault="000573F7" w:rsidP="000573F7">
      <w:pPr>
        <w:ind w:left="630"/>
        <w:jc w:val="both"/>
        <w:rPr>
          <w:rFonts w:cstheme="minorHAnsi"/>
          <w:b/>
          <w:bCs/>
          <w:color w:val="FF0000"/>
        </w:rPr>
      </w:pPr>
    </w:p>
    <w:p w14:paraId="3491F579" w14:textId="394E7B64" w:rsidR="00CF5370" w:rsidRPr="00CF5370" w:rsidRDefault="004D18D3" w:rsidP="00A415B9">
      <w:pPr>
        <w:rPr>
          <w:rFonts w:ascii="Calibri" w:eastAsia="Calibri" w:hAnsi="Calibri" w:cs="Calibri"/>
          <w:sz w:val="20"/>
          <w:szCs w:val="20"/>
        </w:rPr>
      </w:pPr>
      <w:r w:rsidRPr="00C831EB">
        <w:rPr>
          <w:rFonts w:ascii="Times New Roman" w:hAnsi="Times New Roman" w:cs="Times New Roman"/>
          <w:noProof/>
          <w:lang w:eastAsia="en-GB"/>
        </w:rPr>
        <mc:AlternateContent>
          <mc:Choice Requires="wps">
            <w:drawing>
              <wp:anchor distT="0" distB="0" distL="114300" distR="114300" simplePos="0" relativeHeight="251683840" behindDoc="0" locked="0" layoutInCell="1" allowOverlap="1" wp14:anchorId="4CE420A0" wp14:editId="1983AAF1">
                <wp:simplePos x="0" y="0"/>
                <wp:positionH relativeFrom="page">
                  <wp:align>center</wp:align>
                </wp:positionH>
                <wp:positionV relativeFrom="paragraph">
                  <wp:posOffset>7540625</wp:posOffset>
                </wp:positionV>
                <wp:extent cx="7170420" cy="601980"/>
                <wp:effectExtent l="0" t="0" r="11430" b="762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BFE9A" w14:textId="77777777" w:rsidR="004D18D3" w:rsidRPr="00DD0D61" w:rsidRDefault="004D18D3" w:rsidP="004D18D3">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w:t>
                            </w:r>
                            <w:r>
                              <w:rPr>
                                <w:bCs/>
                                <w:iCs/>
                                <w:color w:val="002060"/>
                                <w:sz w:val="20"/>
                              </w:rPr>
                              <w:t>Türkiye</w:t>
                            </w:r>
                            <w:r w:rsidRPr="00DD0D61">
                              <w:rPr>
                                <w:bCs/>
                                <w:iCs/>
                                <w:color w:val="002060"/>
                                <w:sz w:val="20"/>
                              </w:rPr>
                              <w:t xml:space="preserve">. Its contents are the sole responsibility of the consortium led by WEglobal A.Ş. in consortium with WEglobal Italy, Archidata Srl, and Federation of Trentina Cooperatives (FTC) and do not necessarily reflect the views of the European Union and the Republic of </w:t>
                            </w:r>
                            <w:r>
                              <w:rPr>
                                <w:bCs/>
                                <w:iCs/>
                                <w:color w:val="002060"/>
                                <w:sz w:val="20"/>
                              </w:rPr>
                              <w:t>Türkiye</w:t>
                            </w:r>
                            <w:r w:rsidRPr="00DD0D61">
                              <w:rPr>
                                <w:bCs/>
                                <w:iCs/>
                                <w:color w:val="002060"/>
                                <w:sz w:val="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CE420A0" id="_x0000_t202" coordsize="21600,21600" o:spt="202" path="m,l,21600r21600,l21600,xe">
                <v:stroke joinstyle="miter"/>
                <v:path gradientshapeok="t" o:connecttype="rect"/>
              </v:shapetype>
              <v:shape id="_x0000_s1027" type="#_x0000_t202" style="position:absolute;margin-left:0;margin-top:593.75pt;width:564.6pt;height:47.4pt;z-index:25168384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" filled="f" stroked="f">
                <v:path arrowok="t"/>
                <v:textbox inset="0,0,0,0">
                  <w:txbxContent>
                    <w:p w14:paraId="231BFE9A" w14:textId="77777777" w:rsidR="004D18D3" w:rsidRPr="00DD0D61" w:rsidRDefault="004D18D3" w:rsidP="004D18D3">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w:t>
                      </w:r>
                      <w:r>
                        <w:rPr>
                          <w:bCs/>
                          <w:iCs/>
                          <w:color w:val="002060"/>
                          <w:sz w:val="20"/>
                        </w:rPr>
                        <w:t>Türkiye</w:t>
                      </w:r>
                      <w:r w:rsidRPr="00DD0D61">
                        <w:rPr>
                          <w:bCs/>
                          <w:iCs/>
                          <w:color w:val="002060"/>
                          <w:sz w:val="20"/>
                        </w:rPr>
                        <w:t xml:space="preserve">. Its contents are the sole responsibility of the consortium led by WEglobal A.Ş. in consortium with WEglobal Italy, Archidata Srl, and Federation of Trentina Cooperatives (FTC) and do not necessarily reflect the views of the European Union and the Republic of </w:t>
                      </w:r>
                      <w:r>
                        <w:rPr>
                          <w:bCs/>
                          <w:iCs/>
                          <w:color w:val="002060"/>
                          <w:sz w:val="20"/>
                        </w:rPr>
                        <w:t>Türkiye</w:t>
                      </w:r>
                      <w:r w:rsidRPr="00DD0D61">
                        <w:rPr>
                          <w:bCs/>
                          <w:iCs/>
                          <w:color w:val="002060"/>
                          <w:sz w:val="20"/>
                        </w:rPr>
                        <w:t>.</w:t>
                      </w:r>
                    </w:p>
                  </w:txbxContent>
                </v:textbox>
                <w10:wrap anchorx="page"/>
              </v:shape>
            </w:pict>
          </mc:Fallback>
        </mc:AlternateContent>
      </w:r>
      <w:r w:rsidR="00662A07">
        <w:rPr>
          <w:rFonts w:cstheme="minorHAnsi"/>
          <w:noProof/>
          <w:lang w:eastAsia="en-GB"/>
        </w:rPr>
        <w:drawing>
          <wp:anchor distT="0" distB="0" distL="114300" distR="114300" simplePos="0" relativeHeight="251679744" behindDoc="1" locked="0" layoutInCell="1" allowOverlap="1" wp14:anchorId="54E59048" wp14:editId="3CF6D604">
            <wp:simplePos x="0" y="0"/>
            <wp:positionH relativeFrom="margin">
              <wp:posOffset>-934085</wp:posOffset>
            </wp:positionH>
            <wp:positionV relativeFrom="page">
              <wp:align>center</wp:align>
            </wp:positionV>
            <wp:extent cx="7560000" cy="10699200"/>
            <wp:effectExtent l="0" t="0" r="3175" b="6985"/>
            <wp:wrapNone/>
            <wp:docPr id="18"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c 15"/>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7"/>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C831EB" w:rsidRPr="00C831EB">
        <w:rPr>
          <w:rFonts w:ascii="Times New Roman" w:hAnsi="Times New Roman" w:cs="Times New Roman"/>
          <w:noProof/>
          <w:lang w:eastAsia="en-GB"/>
        </w:rPr>
        <mc:AlternateContent>
          <mc:Choice Requires="wps">
            <w:drawing>
              <wp:anchor distT="0" distB="0" distL="114300" distR="114300" simplePos="0" relativeHeight="251681792" behindDoc="0" locked="0" layoutInCell="1" allowOverlap="1" wp14:anchorId="4A37A34A" wp14:editId="2E9E8441">
                <wp:simplePos x="0" y="0"/>
                <wp:positionH relativeFrom="margin">
                  <wp:align>center</wp:align>
                </wp:positionH>
                <wp:positionV relativeFrom="paragraph">
                  <wp:posOffset>8523605</wp:posOffset>
                </wp:positionV>
                <wp:extent cx="7170420" cy="601980"/>
                <wp:effectExtent l="0" t="0" r="11430" b="762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9A493" w14:textId="5702662F" w:rsidR="006D5D4F" w:rsidRPr="00DD0D61" w:rsidRDefault="006D5D4F"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w:t>
                            </w:r>
                            <w:r w:rsidR="006F0166">
                              <w:rPr>
                                <w:bCs/>
                                <w:iCs/>
                                <w:color w:val="002060"/>
                                <w:sz w:val="20"/>
                              </w:rPr>
                              <w:t>Türkiye</w:t>
                            </w:r>
                            <w:r w:rsidRPr="00DD0D61">
                              <w:rPr>
                                <w:bCs/>
                                <w:iCs/>
                                <w:color w:val="002060"/>
                                <w:sz w:val="20"/>
                              </w:rPr>
                              <w:t xml:space="preserve">. Its contents are the sole responsibility of the consortium led by WEglobal A.Ş. in consortium with WEglobal Italy, Archidata Srl, and Federation of Trentina Cooperatives (FTC) and do not necessarily reflect the views of the European Union and the Republic of </w:t>
                            </w:r>
                            <w:r w:rsidR="006F0166">
                              <w:rPr>
                                <w:bCs/>
                                <w:iCs/>
                                <w:color w:val="002060"/>
                                <w:sz w:val="20"/>
                              </w:rPr>
                              <w:t>Türkiye</w:t>
                            </w:r>
                            <w:r w:rsidRPr="00DD0D61">
                              <w:rPr>
                                <w:bCs/>
                                <w:iCs/>
                                <w:color w:val="002060"/>
                                <w:sz w:val="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A37A34A" id="Text Box 19" o:spid="_x0000_s1027" type="#_x0000_t202" style="position:absolute;margin-left:0;margin-top:671.15pt;width:564.6pt;height:47.4pt;z-index:251681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" filled="f" stroked="f">
                <v:path arrowok="t"/>
                <v:textbox inset="0,0,0,0">
                  <w:txbxContent>
                    <w:p w14:paraId="1689A493" w14:textId="5702662F" w:rsidR="006D5D4F" w:rsidRPr="00DD0D61" w:rsidRDefault="006D5D4F"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w:t>
                      </w:r>
                      <w:r w:rsidR="006F0166">
                        <w:rPr>
                          <w:bCs/>
                          <w:iCs/>
                          <w:color w:val="002060"/>
                          <w:sz w:val="20"/>
                        </w:rPr>
                        <w:t>Türkiye</w:t>
                      </w:r>
                      <w:r w:rsidRPr="00DD0D61">
                        <w:rPr>
                          <w:bCs/>
                          <w:iCs/>
                          <w:color w:val="002060"/>
                          <w:sz w:val="20"/>
                        </w:rPr>
                        <w:t xml:space="preserve">. Its contents are the sole responsibility of the consortium led by WEglobal A.Ş. in consortium with WEglobal Italy, Archidata Srl, and Federation of Trentina Cooperatives (FTC) and do not necessarily reflect the views of the European Union and the Republic of </w:t>
                      </w:r>
                      <w:r w:rsidR="006F0166">
                        <w:rPr>
                          <w:bCs/>
                          <w:iCs/>
                          <w:color w:val="002060"/>
                          <w:sz w:val="20"/>
                        </w:rPr>
                        <w:t>Türkiye</w:t>
                      </w:r>
                      <w:r w:rsidRPr="00DD0D61">
                        <w:rPr>
                          <w:bCs/>
                          <w:iCs/>
                          <w:color w:val="002060"/>
                          <w:sz w:val="20"/>
                        </w:rPr>
                        <w:t>.</w:t>
                      </w:r>
                    </w:p>
                  </w:txbxContent>
                </v:textbox>
                <w10:wrap anchorx="margin"/>
              </v:shape>
            </w:pict>
          </mc:Fallback>
        </mc:AlternateContent>
      </w:r>
    </w:p>
    <w:sectPr w:rsidR="00CF5370" w:rsidRPr="00CF5370" w:rsidSect="002926FA">
      <w:headerReference w:type="default" r:id="rId18"/>
      <w:footerReference w:type="default" r:id="rId19"/>
      <w:pgSz w:w="11900" w:h="16840"/>
      <w:pgMar w:top="1985" w:right="985" w:bottom="1843" w:left="1418" w:header="709" w:footer="987"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93AD4D" w16cex:dateUtc="2022-08-02T11:03:00Z"/>
  <w16cex:commentExtensible w16cex:durableId="2693AF81" w16cex:dateUtc="2022-08-02T11:13:00Z"/>
  <w16cex:commentExtensible w16cex:durableId="2693A8A1" w16cex:dateUtc="2022-08-02T10:44:00Z"/>
  <w16cex:commentExtensible w16cex:durableId="2693A8E8" w16cex:dateUtc="2022-08-02T10:44:00Z"/>
  <w16cex:commentExtensible w16cex:durableId="2693B03C" w16cex:dateUtc="2022-08-02T11:16:00Z"/>
  <w16cex:commentExtensible w16cex:durableId="2693B1D5" w16cex:dateUtc="2022-08-02T11:23: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40DFCC" w14:textId="77777777" w:rsidR="001F0168" w:rsidRDefault="001F0168" w:rsidP="001A26F1">
      <w:r>
        <w:separator/>
      </w:r>
    </w:p>
  </w:endnote>
  <w:endnote w:type="continuationSeparator" w:id="0">
    <w:p w14:paraId="4BB5012E" w14:textId="77777777" w:rsidR="001F0168" w:rsidRDefault="001F0168" w:rsidP="001A26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9070314"/>
      <w:docPartObj>
        <w:docPartGallery w:val="Page Numbers (Bottom of Page)"/>
        <w:docPartUnique/>
      </w:docPartObj>
    </w:sdtPr>
    <w:sdtEndPr>
      <w:rPr>
        <w:noProof/>
      </w:rPr>
    </w:sdtEndPr>
    <w:sdtContent>
      <w:p w14:paraId="2CC76567" w14:textId="592A4AEE" w:rsidR="006D5D4F" w:rsidRDefault="006D5D4F">
        <w:pPr>
          <w:pStyle w:val="Footer"/>
          <w:jc w:val="center"/>
        </w:pPr>
        <w:r>
          <w:rPr>
            <w:noProof/>
            <w:sz w:val="18"/>
            <w:szCs w:val="18"/>
            <w:lang w:eastAsia="en-GB"/>
          </w:rPr>
          <w:drawing>
            <wp:anchor distT="0" distB="0" distL="114300" distR="114300" simplePos="0" relativeHeight="251663360" behindDoc="1" locked="0" layoutInCell="1" allowOverlap="1" wp14:anchorId="725F4AF6" wp14:editId="36316268">
              <wp:simplePos x="0" y="0"/>
              <wp:positionH relativeFrom="page">
                <wp:align>right</wp:align>
              </wp:positionH>
              <wp:positionV relativeFrom="page">
                <wp:align>bottom</wp:align>
              </wp:positionV>
              <wp:extent cx="7556400" cy="896400"/>
              <wp:effectExtent l="0" t="0" r="0" b="0"/>
              <wp:wrapNone/>
              <wp:docPr id="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556400" cy="896400"/>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8D735E">
          <w:rPr>
            <w:noProof/>
          </w:rPr>
          <w:t>4</w:t>
        </w:r>
        <w:r>
          <w:rPr>
            <w:noProof/>
          </w:rPr>
          <w:fldChar w:fldCharType="end"/>
        </w:r>
      </w:p>
    </w:sdtContent>
  </w:sdt>
  <w:p w14:paraId="0D1F3278" w14:textId="3ABD2CD0" w:rsidR="006D5D4F" w:rsidRDefault="006D5D4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7919C8" w14:textId="77777777" w:rsidR="001F0168" w:rsidRDefault="001F0168" w:rsidP="001A26F1">
      <w:r>
        <w:separator/>
      </w:r>
    </w:p>
  </w:footnote>
  <w:footnote w:type="continuationSeparator" w:id="0">
    <w:p w14:paraId="15F97519" w14:textId="77777777" w:rsidR="001F0168" w:rsidRDefault="001F0168" w:rsidP="001A26F1">
      <w:r>
        <w:continuationSeparator/>
      </w:r>
    </w:p>
  </w:footnote>
  <w:footnote w:id="1">
    <w:p w14:paraId="133BE584" w14:textId="77777777" w:rsidR="00CE78B8" w:rsidRPr="00EE19B1" w:rsidRDefault="00CE78B8" w:rsidP="00CE78B8">
      <w:pPr>
        <w:pStyle w:val="FootnoteText"/>
      </w:pPr>
      <w:r>
        <w:rPr>
          <w:rStyle w:val="FootnoteReference"/>
        </w:rPr>
        <w:footnoteRef/>
      </w:r>
      <w:r>
        <w:t xml:space="preserve"> </w:t>
      </w:r>
      <w:r w:rsidRPr="00EE19B1">
        <w:t>f is a statistical value, a tool to help to underst</w:t>
      </w:r>
      <w:r>
        <w:t>and</w:t>
      </w:r>
      <w:r w:rsidRPr="00EE19B1">
        <w:t xml:space="preserve"> a variance between two or more populations significantly different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AF098" w14:textId="77777777" w:rsidR="006D5D4F" w:rsidRDefault="006D5D4F">
    <w:pPr>
      <w:pStyle w:val="Header"/>
    </w:pPr>
    <w:r>
      <w:rPr>
        <w:noProof/>
        <w:lang w:eastAsia="en-GB"/>
      </w:rPr>
      <w:drawing>
        <wp:anchor distT="0" distB="0" distL="114300" distR="114300" simplePos="0" relativeHeight="251661312" behindDoc="1" locked="0" layoutInCell="1" allowOverlap="1" wp14:anchorId="182CD8B4" wp14:editId="0B8230EF">
          <wp:simplePos x="0" y="0"/>
          <wp:positionH relativeFrom="page">
            <wp:align>center</wp:align>
          </wp:positionH>
          <wp:positionV relativeFrom="page">
            <wp:align>top</wp:align>
          </wp:positionV>
          <wp:extent cx="6480000" cy="1256400"/>
          <wp:effectExtent l="0" t="0" r="0" b="1270"/>
          <wp:wrapNone/>
          <wp:docPr id="10" name="Picture 10"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480000" cy="125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A6005"/>
    <w:multiLevelType w:val="hybridMultilevel"/>
    <w:tmpl w:val="1BBA0E22"/>
    <w:lvl w:ilvl="0" w:tplc="905CAB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B14CF0"/>
    <w:multiLevelType w:val="hybridMultilevel"/>
    <w:tmpl w:val="703629E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7585092"/>
    <w:multiLevelType w:val="hybridMultilevel"/>
    <w:tmpl w:val="5F4679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68149B"/>
    <w:multiLevelType w:val="multilevel"/>
    <w:tmpl w:val="7616C0E4"/>
    <w:lvl w:ilvl="0">
      <w:start w:val="8"/>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89D67FB"/>
    <w:multiLevelType w:val="hybridMultilevel"/>
    <w:tmpl w:val="990AA23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1DE20D9B"/>
    <w:multiLevelType w:val="hybridMultilevel"/>
    <w:tmpl w:val="382A1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03B7914"/>
    <w:multiLevelType w:val="hybridMultilevel"/>
    <w:tmpl w:val="A7DE5E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2687A3C"/>
    <w:multiLevelType w:val="hybridMultilevel"/>
    <w:tmpl w:val="31C6E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0191026"/>
    <w:multiLevelType w:val="hybridMultilevel"/>
    <w:tmpl w:val="787E14B0"/>
    <w:lvl w:ilvl="0" w:tplc="F68CD9FA">
      <w:start w:val="1"/>
      <w:numFmt w:val="bullet"/>
      <w:lvlText w:val="•"/>
      <w:lvlJc w:val="left"/>
      <w:pPr>
        <w:tabs>
          <w:tab w:val="num" w:pos="720"/>
        </w:tabs>
        <w:ind w:left="720" w:hanging="360"/>
      </w:pPr>
      <w:rPr>
        <w:rFonts w:ascii="Arial" w:hAnsi="Arial" w:hint="default"/>
      </w:rPr>
    </w:lvl>
    <w:lvl w:ilvl="1" w:tplc="FFFC2474" w:tentative="1">
      <w:start w:val="1"/>
      <w:numFmt w:val="bullet"/>
      <w:lvlText w:val="•"/>
      <w:lvlJc w:val="left"/>
      <w:pPr>
        <w:tabs>
          <w:tab w:val="num" w:pos="1440"/>
        </w:tabs>
        <w:ind w:left="1440" w:hanging="360"/>
      </w:pPr>
      <w:rPr>
        <w:rFonts w:ascii="Arial" w:hAnsi="Arial" w:hint="default"/>
      </w:rPr>
    </w:lvl>
    <w:lvl w:ilvl="2" w:tplc="CAC0A6BE" w:tentative="1">
      <w:start w:val="1"/>
      <w:numFmt w:val="bullet"/>
      <w:lvlText w:val="•"/>
      <w:lvlJc w:val="left"/>
      <w:pPr>
        <w:tabs>
          <w:tab w:val="num" w:pos="2160"/>
        </w:tabs>
        <w:ind w:left="2160" w:hanging="360"/>
      </w:pPr>
      <w:rPr>
        <w:rFonts w:ascii="Arial" w:hAnsi="Arial" w:hint="default"/>
      </w:rPr>
    </w:lvl>
    <w:lvl w:ilvl="3" w:tplc="6D3C0108" w:tentative="1">
      <w:start w:val="1"/>
      <w:numFmt w:val="bullet"/>
      <w:lvlText w:val="•"/>
      <w:lvlJc w:val="left"/>
      <w:pPr>
        <w:tabs>
          <w:tab w:val="num" w:pos="2880"/>
        </w:tabs>
        <w:ind w:left="2880" w:hanging="360"/>
      </w:pPr>
      <w:rPr>
        <w:rFonts w:ascii="Arial" w:hAnsi="Arial" w:hint="default"/>
      </w:rPr>
    </w:lvl>
    <w:lvl w:ilvl="4" w:tplc="F86C066C" w:tentative="1">
      <w:start w:val="1"/>
      <w:numFmt w:val="bullet"/>
      <w:lvlText w:val="•"/>
      <w:lvlJc w:val="left"/>
      <w:pPr>
        <w:tabs>
          <w:tab w:val="num" w:pos="3600"/>
        </w:tabs>
        <w:ind w:left="3600" w:hanging="360"/>
      </w:pPr>
      <w:rPr>
        <w:rFonts w:ascii="Arial" w:hAnsi="Arial" w:hint="default"/>
      </w:rPr>
    </w:lvl>
    <w:lvl w:ilvl="5" w:tplc="C7989A36" w:tentative="1">
      <w:start w:val="1"/>
      <w:numFmt w:val="bullet"/>
      <w:lvlText w:val="•"/>
      <w:lvlJc w:val="left"/>
      <w:pPr>
        <w:tabs>
          <w:tab w:val="num" w:pos="4320"/>
        </w:tabs>
        <w:ind w:left="4320" w:hanging="360"/>
      </w:pPr>
      <w:rPr>
        <w:rFonts w:ascii="Arial" w:hAnsi="Arial" w:hint="default"/>
      </w:rPr>
    </w:lvl>
    <w:lvl w:ilvl="6" w:tplc="932ED3B0" w:tentative="1">
      <w:start w:val="1"/>
      <w:numFmt w:val="bullet"/>
      <w:lvlText w:val="•"/>
      <w:lvlJc w:val="left"/>
      <w:pPr>
        <w:tabs>
          <w:tab w:val="num" w:pos="5040"/>
        </w:tabs>
        <w:ind w:left="5040" w:hanging="360"/>
      </w:pPr>
      <w:rPr>
        <w:rFonts w:ascii="Arial" w:hAnsi="Arial" w:hint="default"/>
      </w:rPr>
    </w:lvl>
    <w:lvl w:ilvl="7" w:tplc="7D546E0E" w:tentative="1">
      <w:start w:val="1"/>
      <w:numFmt w:val="bullet"/>
      <w:lvlText w:val="•"/>
      <w:lvlJc w:val="left"/>
      <w:pPr>
        <w:tabs>
          <w:tab w:val="num" w:pos="5760"/>
        </w:tabs>
        <w:ind w:left="5760" w:hanging="360"/>
      </w:pPr>
      <w:rPr>
        <w:rFonts w:ascii="Arial" w:hAnsi="Arial" w:hint="default"/>
      </w:rPr>
    </w:lvl>
    <w:lvl w:ilvl="8" w:tplc="7EEE179E"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56071D84"/>
    <w:multiLevelType w:val="hybridMultilevel"/>
    <w:tmpl w:val="079E7D4C"/>
    <w:lvl w:ilvl="0" w:tplc="0409001B">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5AC33758"/>
    <w:multiLevelType w:val="multilevel"/>
    <w:tmpl w:val="DE5648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6FCB7CA1"/>
    <w:multiLevelType w:val="hybridMultilevel"/>
    <w:tmpl w:val="01B023A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71341C23"/>
    <w:multiLevelType w:val="multilevel"/>
    <w:tmpl w:val="3C5629E4"/>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12"/>
  </w:num>
  <w:num w:numId="2">
    <w:abstractNumId w:val="8"/>
  </w:num>
  <w:num w:numId="3">
    <w:abstractNumId w:val="4"/>
  </w:num>
  <w:num w:numId="4">
    <w:abstractNumId w:val="3"/>
  </w:num>
  <w:num w:numId="5">
    <w:abstractNumId w:val="9"/>
  </w:num>
  <w:num w:numId="6">
    <w:abstractNumId w:val="5"/>
  </w:num>
  <w:num w:numId="7">
    <w:abstractNumId w:val="2"/>
  </w:num>
  <w:num w:numId="8">
    <w:abstractNumId w:val="0"/>
  </w:num>
  <w:num w:numId="9">
    <w:abstractNumId w:val="7"/>
  </w:num>
  <w:num w:numId="10">
    <w:abstractNumId w:val="6"/>
  </w:num>
  <w:num w:numId="11">
    <w:abstractNumId w:val="1"/>
  </w:num>
  <w:num w:numId="12">
    <w:abstractNumId w:val="10"/>
  </w:num>
  <w:num w:numId="13">
    <w:abstractNumId w:val="1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6" w:nlCheck="1" w:checkStyle="0"/>
  <w:activeWritingStyle w:appName="MSWord" w:lang="en-GB" w:vendorID="64" w:dllVersion="6" w:nlCheck="1" w:checkStyle="0"/>
  <w:activeWritingStyle w:appName="MSWord" w:lang="en-US"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AR" w:vendorID="64" w:dllVersion="4096"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9F7"/>
    <w:rsid w:val="00000E3D"/>
    <w:rsid w:val="00001AF6"/>
    <w:rsid w:val="00007962"/>
    <w:rsid w:val="00012A77"/>
    <w:rsid w:val="00013D95"/>
    <w:rsid w:val="00015CC2"/>
    <w:rsid w:val="00024E9D"/>
    <w:rsid w:val="000251C3"/>
    <w:rsid w:val="0002588E"/>
    <w:rsid w:val="000275F8"/>
    <w:rsid w:val="000277D8"/>
    <w:rsid w:val="000278D9"/>
    <w:rsid w:val="000313EE"/>
    <w:rsid w:val="00031DB1"/>
    <w:rsid w:val="000342FD"/>
    <w:rsid w:val="000354DF"/>
    <w:rsid w:val="000363AE"/>
    <w:rsid w:val="0003652E"/>
    <w:rsid w:val="00045958"/>
    <w:rsid w:val="000469AF"/>
    <w:rsid w:val="00047071"/>
    <w:rsid w:val="000479C6"/>
    <w:rsid w:val="000512F6"/>
    <w:rsid w:val="00052D22"/>
    <w:rsid w:val="000573F7"/>
    <w:rsid w:val="00067CFE"/>
    <w:rsid w:val="00072E1F"/>
    <w:rsid w:val="00073B8D"/>
    <w:rsid w:val="00074CED"/>
    <w:rsid w:val="00077E28"/>
    <w:rsid w:val="000804EC"/>
    <w:rsid w:val="00081930"/>
    <w:rsid w:val="000919F2"/>
    <w:rsid w:val="00094505"/>
    <w:rsid w:val="000952AD"/>
    <w:rsid w:val="000957CD"/>
    <w:rsid w:val="000A0DD6"/>
    <w:rsid w:val="000A340B"/>
    <w:rsid w:val="000A46E6"/>
    <w:rsid w:val="000A493F"/>
    <w:rsid w:val="000B025E"/>
    <w:rsid w:val="000B647B"/>
    <w:rsid w:val="000B6EAF"/>
    <w:rsid w:val="000C0271"/>
    <w:rsid w:val="000C2268"/>
    <w:rsid w:val="000C6955"/>
    <w:rsid w:val="000E338D"/>
    <w:rsid w:val="000F473E"/>
    <w:rsid w:val="00100EBF"/>
    <w:rsid w:val="0010170C"/>
    <w:rsid w:val="001018C7"/>
    <w:rsid w:val="0010196E"/>
    <w:rsid w:val="001053F7"/>
    <w:rsid w:val="001057A7"/>
    <w:rsid w:val="0010670B"/>
    <w:rsid w:val="00114A31"/>
    <w:rsid w:val="00120AC1"/>
    <w:rsid w:val="0012324A"/>
    <w:rsid w:val="001242AE"/>
    <w:rsid w:val="00125895"/>
    <w:rsid w:val="00127886"/>
    <w:rsid w:val="00131A10"/>
    <w:rsid w:val="0014211D"/>
    <w:rsid w:val="00142C5E"/>
    <w:rsid w:val="0015213F"/>
    <w:rsid w:val="0015607D"/>
    <w:rsid w:val="00172575"/>
    <w:rsid w:val="0017388C"/>
    <w:rsid w:val="00175F0E"/>
    <w:rsid w:val="0018308E"/>
    <w:rsid w:val="001860CF"/>
    <w:rsid w:val="001863BB"/>
    <w:rsid w:val="00190EE0"/>
    <w:rsid w:val="00192B7B"/>
    <w:rsid w:val="0019418E"/>
    <w:rsid w:val="00197D43"/>
    <w:rsid w:val="001A14A5"/>
    <w:rsid w:val="001A26F1"/>
    <w:rsid w:val="001A53A4"/>
    <w:rsid w:val="001B1410"/>
    <w:rsid w:val="001B16E4"/>
    <w:rsid w:val="001B1C27"/>
    <w:rsid w:val="001B37BE"/>
    <w:rsid w:val="001C4D5A"/>
    <w:rsid w:val="001C7AD9"/>
    <w:rsid w:val="001D6AE2"/>
    <w:rsid w:val="001E0CDD"/>
    <w:rsid w:val="001E407C"/>
    <w:rsid w:val="001F0168"/>
    <w:rsid w:val="001F56B6"/>
    <w:rsid w:val="001F5999"/>
    <w:rsid w:val="001F63F5"/>
    <w:rsid w:val="00200C36"/>
    <w:rsid w:val="00212FD7"/>
    <w:rsid w:val="00220C58"/>
    <w:rsid w:val="00222494"/>
    <w:rsid w:val="00222DF5"/>
    <w:rsid w:val="00227BB5"/>
    <w:rsid w:val="00236538"/>
    <w:rsid w:val="00245FA0"/>
    <w:rsid w:val="0025674C"/>
    <w:rsid w:val="002635BA"/>
    <w:rsid w:val="00266075"/>
    <w:rsid w:val="00270CB1"/>
    <w:rsid w:val="00272AAC"/>
    <w:rsid w:val="0027526B"/>
    <w:rsid w:val="00282D62"/>
    <w:rsid w:val="00287367"/>
    <w:rsid w:val="002926FA"/>
    <w:rsid w:val="00292A31"/>
    <w:rsid w:val="00295865"/>
    <w:rsid w:val="002A2F81"/>
    <w:rsid w:val="002A4C36"/>
    <w:rsid w:val="002A6CFE"/>
    <w:rsid w:val="002A6D4A"/>
    <w:rsid w:val="002B1B3C"/>
    <w:rsid w:val="002B4420"/>
    <w:rsid w:val="002B5BDC"/>
    <w:rsid w:val="002C01E1"/>
    <w:rsid w:val="002C12CA"/>
    <w:rsid w:val="002C49A9"/>
    <w:rsid w:val="002C6CF9"/>
    <w:rsid w:val="002C777E"/>
    <w:rsid w:val="002D1984"/>
    <w:rsid w:val="002D29FD"/>
    <w:rsid w:val="002D3BCF"/>
    <w:rsid w:val="002D7250"/>
    <w:rsid w:val="002E1C87"/>
    <w:rsid w:val="002E37D0"/>
    <w:rsid w:val="002E4CE2"/>
    <w:rsid w:val="002F086A"/>
    <w:rsid w:val="002F2A02"/>
    <w:rsid w:val="002F2BFB"/>
    <w:rsid w:val="002F2C81"/>
    <w:rsid w:val="002F3558"/>
    <w:rsid w:val="002F4545"/>
    <w:rsid w:val="002F4749"/>
    <w:rsid w:val="002F6AB8"/>
    <w:rsid w:val="0030111B"/>
    <w:rsid w:val="0030170D"/>
    <w:rsid w:val="0030429D"/>
    <w:rsid w:val="00306713"/>
    <w:rsid w:val="00306E54"/>
    <w:rsid w:val="0031081B"/>
    <w:rsid w:val="00313D97"/>
    <w:rsid w:val="00316346"/>
    <w:rsid w:val="00320067"/>
    <w:rsid w:val="00324631"/>
    <w:rsid w:val="00325ADD"/>
    <w:rsid w:val="003320D9"/>
    <w:rsid w:val="00335C27"/>
    <w:rsid w:val="00335E40"/>
    <w:rsid w:val="00344435"/>
    <w:rsid w:val="00345284"/>
    <w:rsid w:val="0034547F"/>
    <w:rsid w:val="00345936"/>
    <w:rsid w:val="0034636E"/>
    <w:rsid w:val="003477C5"/>
    <w:rsid w:val="00351E32"/>
    <w:rsid w:val="0035317A"/>
    <w:rsid w:val="003532DB"/>
    <w:rsid w:val="003539AB"/>
    <w:rsid w:val="00360919"/>
    <w:rsid w:val="003620F5"/>
    <w:rsid w:val="00367162"/>
    <w:rsid w:val="003712A3"/>
    <w:rsid w:val="00373DC7"/>
    <w:rsid w:val="00376043"/>
    <w:rsid w:val="00384805"/>
    <w:rsid w:val="00393822"/>
    <w:rsid w:val="00393E46"/>
    <w:rsid w:val="003A332D"/>
    <w:rsid w:val="003A7254"/>
    <w:rsid w:val="003B46DC"/>
    <w:rsid w:val="003B730C"/>
    <w:rsid w:val="003C795D"/>
    <w:rsid w:val="003D4584"/>
    <w:rsid w:val="003D51FD"/>
    <w:rsid w:val="003E10B3"/>
    <w:rsid w:val="003E50F9"/>
    <w:rsid w:val="003E7EE8"/>
    <w:rsid w:val="003F208F"/>
    <w:rsid w:val="003F4D01"/>
    <w:rsid w:val="003F663D"/>
    <w:rsid w:val="003F6D15"/>
    <w:rsid w:val="0040311B"/>
    <w:rsid w:val="00403536"/>
    <w:rsid w:val="00404328"/>
    <w:rsid w:val="00405202"/>
    <w:rsid w:val="004114AB"/>
    <w:rsid w:val="00421361"/>
    <w:rsid w:val="0042513C"/>
    <w:rsid w:val="004273CD"/>
    <w:rsid w:val="00430AD4"/>
    <w:rsid w:val="004325FE"/>
    <w:rsid w:val="00432BF4"/>
    <w:rsid w:val="00434102"/>
    <w:rsid w:val="00437C3B"/>
    <w:rsid w:val="00441C6E"/>
    <w:rsid w:val="00445220"/>
    <w:rsid w:val="00446E60"/>
    <w:rsid w:val="004472CE"/>
    <w:rsid w:val="00447D8B"/>
    <w:rsid w:val="00450CAF"/>
    <w:rsid w:val="004538DF"/>
    <w:rsid w:val="00457CEE"/>
    <w:rsid w:val="00462192"/>
    <w:rsid w:val="00467031"/>
    <w:rsid w:val="00472227"/>
    <w:rsid w:val="0047485D"/>
    <w:rsid w:val="00475E12"/>
    <w:rsid w:val="0047643A"/>
    <w:rsid w:val="00482825"/>
    <w:rsid w:val="00484548"/>
    <w:rsid w:val="004853E2"/>
    <w:rsid w:val="00485AEC"/>
    <w:rsid w:val="00487545"/>
    <w:rsid w:val="00490B9D"/>
    <w:rsid w:val="0049130E"/>
    <w:rsid w:val="00491554"/>
    <w:rsid w:val="00492ACD"/>
    <w:rsid w:val="0049496E"/>
    <w:rsid w:val="004954CF"/>
    <w:rsid w:val="00496D5B"/>
    <w:rsid w:val="004A1E02"/>
    <w:rsid w:val="004A2C41"/>
    <w:rsid w:val="004B181E"/>
    <w:rsid w:val="004B20FB"/>
    <w:rsid w:val="004B2A36"/>
    <w:rsid w:val="004B5EF6"/>
    <w:rsid w:val="004C7630"/>
    <w:rsid w:val="004D18D3"/>
    <w:rsid w:val="004D20BA"/>
    <w:rsid w:val="004D5CD6"/>
    <w:rsid w:val="004D6999"/>
    <w:rsid w:val="004E3114"/>
    <w:rsid w:val="004E3FE1"/>
    <w:rsid w:val="004E5DBD"/>
    <w:rsid w:val="004E6BAA"/>
    <w:rsid w:val="004E7332"/>
    <w:rsid w:val="004E7FF2"/>
    <w:rsid w:val="004F0D40"/>
    <w:rsid w:val="00511CE7"/>
    <w:rsid w:val="00520005"/>
    <w:rsid w:val="005250F4"/>
    <w:rsid w:val="00531DD4"/>
    <w:rsid w:val="00535FD0"/>
    <w:rsid w:val="00541087"/>
    <w:rsid w:val="005412B6"/>
    <w:rsid w:val="00544BD6"/>
    <w:rsid w:val="005468D7"/>
    <w:rsid w:val="00546EAF"/>
    <w:rsid w:val="005472D8"/>
    <w:rsid w:val="00553CE3"/>
    <w:rsid w:val="00557EED"/>
    <w:rsid w:val="005655AA"/>
    <w:rsid w:val="00565744"/>
    <w:rsid w:val="00584C39"/>
    <w:rsid w:val="0058645C"/>
    <w:rsid w:val="0059474A"/>
    <w:rsid w:val="005C00D2"/>
    <w:rsid w:val="005C603A"/>
    <w:rsid w:val="005C67EA"/>
    <w:rsid w:val="005C76FB"/>
    <w:rsid w:val="005D1E78"/>
    <w:rsid w:val="005D7943"/>
    <w:rsid w:val="005D7B22"/>
    <w:rsid w:val="005E4F1D"/>
    <w:rsid w:val="005E6910"/>
    <w:rsid w:val="005E71BC"/>
    <w:rsid w:val="005E7ABE"/>
    <w:rsid w:val="005F0102"/>
    <w:rsid w:val="005F0639"/>
    <w:rsid w:val="005F0D35"/>
    <w:rsid w:val="005F4EC7"/>
    <w:rsid w:val="005F6216"/>
    <w:rsid w:val="006047A2"/>
    <w:rsid w:val="0061079D"/>
    <w:rsid w:val="00615EF7"/>
    <w:rsid w:val="00620034"/>
    <w:rsid w:val="00625D5E"/>
    <w:rsid w:val="006275EA"/>
    <w:rsid w:val="006330F9"/>
    <w:rsid w:val="006339F7"/>
    <w:rsid w:val="0063569B"/>
    <w:rsid w:val="00637F72"/>
    <w:rsid w:val="0064252B"/>
    <w:rsid w:val="006425CF"/>
    <w:rsid w:val="0064367B"/>
    <w:rsid w:val="00646D2C"/>
    <w:rsid w:val="0064746F"/>
    <w:rsid w:val="006608B3"/>
    <w:rsid w:val="00662A07"/>
    <w:rsid w:val="00662DB6"/>
    <w:rsid w:val="00662FA3"/>
    <w:rsid w:val="006735FF"/>
    <w:rsid w:val="0068358C"/>
    <w:rsid w:val="00684615"/>
    <w:rsid w:val="0069266E"/>
    <w:rsid w:val="00697243"/>
    <w:rsid w:val="0069766A"/>
    <w:rsid w:val="006979EC"/>
    <w:rsid w:val="006A5014"/>
    <w:rsid w:val="006A6689"/>
    <w:rsid w:val="006B0EB9"/>
    <w:rsid w:val="006B22FF"/>
    <w:rsid w:val="006B7DB9"/>
    <w:rsid w:val="006C0599"/>
    <w:rsid w:val="006C59B1"/>
    <w:rsid w:val="006C794E"/>
    <w:rsid w:val="006D312D"/>
    <w:rsid w:val="006D3B18"/>
    <w:rsid w:val="006D3EA0"/>
    <w:rsid w:val="006D5D4F"/>
    <w:rsid w:val="006D6F13"/>
    <w:rsid w:val="006E5D3F"/>
    <w:rsid w:val="006F0166"/>
    <w:rsid w:val="006F061A"/>
    <w:rsid w:val="00704F67"/>
    <w:rsid w:val="0071213B"/>
    <w:rsid w:val="0071250D"/>
    <w:rsid w:val="007135B7"/>
    <w:rsid w:val="0071426D"/>
    <w:rsid w:val="00715FD3"/>
    <w:rsid w:val="00716030"/>
    <w:rsid w:val="00716ACC"/>
    <w:rsid w:val="00717951"/>
    <w:rsid w:val="0072580A"/>
    <w:rsid w:val="007320C5"/>
    <w:rsid w:val="007369CD"/>
    <w:rsid w:val="00743577"/>
    <w:rsid w:val="00743FEB"/>
    <w:rsid w:val="00744DDA"/>
    <w:rsid w:val="00746886"/>
    <w:rsid w:val="00751EE5"/>
    <w:rsid w:val="007527CA"/>
    <w:rsid w:val="00763053"/>
    <w:rsid w:val="007651CC"/>
    <w:rsid w:val="00776AED"/>
    <w:rsid w:val="007774FA"/>
    <w:rsid w:val="00777DBE"/>
    <w:rsid w:val="007857C9"/>
    <w:rsid w:val="00786E9D"/>
    <w:rsid w:val="00795034"/>
    <w:rsid w:val="007958F3"/>
    <w:rsid w:val="00795E83"/>
    <w:rsid w:val="007A2553"/>
    <w:rsid w:val="007C1A92"/>
    <w:rsid w:val="007C2238"/>
    <w:rsid w:val="007C639F"/>
    <w:rsid w:val="007C6E97"/>
    <w:rsid w:val="007D164D"/>
    <w:rsid w:val="007D3190"/>
    <w:rsid w:val="007D6923"/>
    <w:rsid w:val="007E294D"/>
    <w:rsid w:val="007F1185"/>
    <w:rsid w:val="007F35BE"/>
    <w:rsid w:val="007F5370"/>
    <w:rsid w:val="007F5A45"/>
    <w:rsid w:val="007F7BAA"/>
    <w:rsid w:val="007F7DBB"/>
    <w:rsid w:val="00800307"/>
    <w:rsid w:val="0080458E"/>
    <w:rsid w:val="0080474A"/>
    <w:rsid w:val="008119C5"/>
    <w:rsid w:val="00812D3D"/>
    <w:rsid w:val="008134B0"/>
    <w:rsid w:val="00843332"/>
    <w:rsid w:val="008433D7"/>
    <w:rsid w:val="00851209"/>
    <w:rsid w:val="00851888"/>
    <w:rsid w:val="00852EDC"/>
    <w:rsid w:val="00860EBD"/>
    <w:rsid w:val="008634C5"/>
    <w:rsid w:val="00872617"/>
    <w:rsid w:val="00891F57"/>
    <w:rsid w:val="008A04E5"/>
    <w:rsid w:val="008A116C"/>
    <w:rsid w:val="008A4EC3"/>
    <w:rsid w:val="008A4FF6"/>
    <w:rsid w:val="008B43BD"/>
    <w:rsid w:val="008B52DE"/>
    <w:rsid w:val="008B6144"/>
    <w:rsid w:val="008B6BCF"/>
    <w:rsid w:val="008B7381"/>
    <w:rsid w:val="008C112B"/>
    <w:rsid w:val="008C3921"/>
    <w:rsid w:val="008C441B"/>
    <w:rsid w:val="008C7B1F"/>
    <w:rsid w:val="008D1DC9"/>
    <w:rsid w:val="008D1DD5"/>
    <w:rsid w:val="008D735E"/>
    <w:rsid w:val="008D7681"/>
    <w:rsid w:val="008E498C"/>
    <w:rsid w:val="008E4FDA"/>
    <w:rsid w:val="008E7421"/>
    <w:rsid w:val="008F0A66"/>
    <w:rsid w:val="008F3AA7"/>
    <w:rsid w:val="008F5FE6"/>
    <w:rsid w:val="008F72C2"/>
    <w:rsid w:val="0090483B"/>
    <w:rsid w:val="0091173D"/>
    <w:rsid w:val="00912A9F"/>
    <w:rsid w:val="00915E1B"/>
    <w:rsid w:val="00916E2D"/>
    <w:rsid w:val="0092017B"/>
    <w:rsid w:val="009223F2"/>
    <w:rsid w:val="00923341"/>
    <w:rsid w:val="0092573C"/>
    <w:rsid w:val="0092727A"/>
    <w:rsid w:val="0093537F"/>
    <w:rsid w:val="00937414"/>
    <w:rsid w:val="009438B8"/>
    <w:rsid w:val="00944610"/>
    <w:rsid w:val="00944E58"/>
    <w:rsid w:val="0094581A"/>
    <w:rsid w:val="009548B8"/>
    <w:rsid w:val="00954C82"/>
    <w:rsid w:val="00960053"/>
    <w:rsid w:val="0096128D"/>
    <w:rsid w:val="009612DB"/>
    <w:rsid w:val="00961596"/>
    <w:rsid w:val="00962D00"/>
    <w:rsid w:val="00975C1B"/>
    <w:rsid w:val="00984806"/>
    <w:rsid w:val="00990872"/>
    <w:rsid w:val="00993996"/>
    <w:rsid w:val="0099771A"/>
    <w:rsid w:val="009A2D82"/>
    <w:rsid w:val="009A3CB7"/>
    <w:rsid w:val="009A7632"/>
    <w:rsid w:val="009B08DD"/>
    <w:rsid w:val="009B746F"/>
    <w:rsid w:val="009C164B"/>
    <w:rsid w:val="009C5847"/>
    <w:rsid w:val="009D3879"/>
    <w:rsid w:val="009D3C60"/>
    <w:rsid w:val="009D5D1F"/>
    <w:rsid w:val="009E07CA"/>
    <w:rsid w:val="009E0E8C"/>
    <w:rsid w:val="009E25BA"/>
    <w:rsid w:val="009E3FAC"/>
    <w:rsid w:val="009F0F3A"/>
    <w:rsid w:val="009F2071"/>
    <w:rsid w:val="00A00050"/>
    <w:rsid w:val="00A0173B"/>
    <w:rsid w:val="00A01B4E"/>
    <w:rsid w:val="00A0633E"/>
    <w:rsid w:val="00A1253B"/>
    <w:rsid w:val="00A1268E"/>
    <w:rsid w:val="00A20847"/>
    <w:rsid w:val="00A222F8"/>
    <w:rsid w:val="00A224AF"/>
    <w:rsid w:val="00A4035A"/>
    <w:rsid w:val="00A415B9"/>
    <w:rsid w:val="00A437EC"/>
    <w:rsid w:val="00A44C3A"/>
    <w:rsid w:val="00A52FC3"/>
    <w:rsid w:val="00A55647"/>
    <w:rsid w:val="00A64B05"/>
    <w:rsid w:val="00A6575A"/>
    <w:rsid w:val="00A65D61"/>
    <w:rsid w:val="00A664BD"/>
    <w:rsid w:val="00A720B8"/>
    <w:rsid w:val="00A721B9"/>
    <w:rsid w:val="00A728C0"/>
    <w:rsid w:val="00A83E85"/>
    <w:rsid w:val="00A84C2F"/>
    <w:rsid w:val="00A96357"/>
    <w:rsid w:val="00AA35E1"/>
    <w:rsid w:val="00AA459F"/>
    <w:rsid w:val="00AA6EAC"/>
    <w:rsid w:val="00AB0335"/>
    <w:rsid w:val="00AB50F8"/>
    <w:rsid w:val="00AB7D29"/>
    <w:rsid w:val="00AC0519"/>
    <w:rsid w:val="00AC0A0B"/>
    <w:rsid w:val="00AC3CBD"/>
    <w:rsid w:val="00AC3F1E"/>
    <w:rsid w:val="00AC640D"/>
    <w:rsid w:val="00AC7614"/>
    <w:rsid w:val="00AC7BBA"/>
    <w:rsid w:val="00AD2002"/>
    <w:rsid w:val="00AD488B"/>
    <w:rsid w:val="00AD5384"/>
    <w:rsid w:val="00AE4199"/>
    <w:rsid w:val="00AE75C0"/>
    <w:rsid w:val="00AF0499"/>
    <w:rsid w:val="00AF07DC"/>
    <w:rsid w:val="00AF11CD"/>
    <w:rsid w:val="00AF2E73"/>
    <w:rsid w:val="00AF39F4"/>
    <w:rsid w:val="00AF42A7"/>
    <w:rsid w:val="00AF434B"/>
    <w:rsid w:val="00AF454C"/>
    <w:rsid w:val="00AF4642"/>
    <w:rsid w:val="00AF46E2"/>
    <w:rsid w:val="00AF48D6"/>
    <w:rsid w:val="00AF4DEE"/>
    <w:rsid w:val="00AF58EB"/>
    <w:rsid w:val="00AF7E7E"/>
    <w:rsid w:val="00B01AF4"/>
    <w:rsid w:val="00B02AA7"/>
    <w:rsid w:val="00B075BB"/>
    <w:rsid w:val="00B15A33"/>
    <w:rsid w:val="00B2000F"/>
    <w:rsid w:val="00B217D9"/>
    <w:rsid w:val="00B2595D"/>
    <w:rsid w:val="00B32ABA"/>
    <w:rsid w:val="00B337A0"/>
    <w:rsid w:val="00B34F1C"/>
    <w:rsid w:val="00B466C5"/>
    <w:rsid w:val="00B473CD"/>
    <w:rsid w:val="00B501D5"/>
    <w:rsid w:val="00B50A75"/>
    <w:rsid w:val="00B50ACF"/>
    <w:rsid w:val="00B544E8"/>
    <w:rsid w:val="00B55E44"/>
    <w:rsid w:val="00B568CE"/>
    <w:rsid w:val="00B63C8E"/>
    <w:rsid w:val="00B63E49"/>
    <w:rsid w:val="00B662B3"/>
    <w:rsid w:val="00B67485"/>
    <w:rsid w:val="00B731EF"/>
    <w:rsid w:val="00B77E4E"/>
    <w:rsid w:val="00B90860"/>
    <w:rsid w:val="00B9453B"/>
    <w:rsid w:val="00B95089"/>
    <w:rsid w:val="00B9749F"/>
    <w:rsid w:val="00BB1975"/>
    <w:rsid w:val="00BB4C8B"/>
    <w:rsid w:val="00BB6E76"/>
    <w:rsid w:val="00BC00DC"/>
    <w:rsid w:val="00BD155E"/>
    <w:rsid w:val="00BD2CF0"/>
    <w:rsid w:val="00BD4EB1"/>
    <w:rsid w:val="00BD56DC"/>
    <w:rsid w:val="00BD737B"/>
    <w:rsid w:val="00BD7EB4"/>
    <w:rsid w:val="00BE7139"/>
    <w:rsid w:val="00BE7F3D"/>
    <w:rsid w:val="00BF101C"/>
    <w:rsid w:val="00BF5196"/>
    <w:rsid w:val="00BF6DA1"/>
    <w:rsid w:val="00BF73A6"/>
    <w:rsid w:val="00BF7B07"/>
    <w:rsid w:val="00C04227"/>
    <w:rsid w:val="00C0524C"/>
    <w:rsid w:val="00C06E96"/>
    <w:rsid w:val="00C079AA"/>
    <w:rsid w:val="00C1390B"/>
    <w:rsid w:val="00C13AC0"/>
    <w:rsid w:val="00C16B7A"/>
    <w:rsid w:val="00C17F5C"/>
    <w:rsid w:val="00C300DF"/>
    <w:rsid w:val="00C40998"/>
    <w:rsid w:val="00C449B0"/>
    <w:rsid w:val="00C505D3"/>
    <w:rsid w:val="00C51354"/>
    <w:rsid w:val="00C55470"/>
    <w:rsid w:val="00C57E69"/>
    <w:rsid w:val="00C64A95"/>
    <w:rsid w:val="00C64AAF"/>
    <w:rsid w:val="00C66099"/>
    <w:rsid w:val="00C67ECB"/>
    <w:rsid w:val="00C70ECA"/>
    <w:rsid w:val="00C70FE1"/>
    <w:rsid w:val="00C7684F"/>
    <w:rsid w:val="00C76D9E"/>
    <w:rsid w:val="00C81FFF"/>
    <w:rsid w:val="00C82650"/>
    <w:rsid w:val="00C829F9"/>
    <w:rsid w:val="00C831EB"/>
    <w:rsid w:val="00C864D7"/>
    <w:rsid w:val="00C9218B"/>
    <w:rsid w:val="00C94B41"/>
    <w:rsid w:val="00CA11EC"/>
    <w:rsid w:val="00CB20C7"/>
    <w:rsid w:val="00CB4796"/>
    <w:rsid w:val="00CC04A5"/>
    <w:rsid w:val="00CD6997"/>
    <w:rsid w:val="00CE00DB"/>
    <w:rsid w:val="00CE2145"/>
    <w:rsid w:val="00CE739E"/>
    <w:rsid w:val="00CE78B8"/>
    <w:rsid w:val="00CF02B9"/>
    <w:rsid w:val="00CF1ED6"/>
    <w:rsid w:val="00CF5370"/>
    <w:rsid w:val="00CF621B"/>
    <w:rsid w:val="00D07D77"/>
    <w:rsid w:val="00D23818"/>
    <w:rsid w:val="00D243D0"/>
    <w:rsid w:val="00D32987"/>
    <w:rsid w:val="00D332FD"/>
    <w:rsid w:val="00D33FF6"/>
    <w:rsid w:val="00D354F8"/>
    <w:rsid w:val="00D3583C"/>
    <w:rsid w:val="00D36DCE"/>
    <w:rsid w:val="00D37D86"/>
    <w:rsid w:val="00D42446"/>
    <w:rsid w:val="00D44BF2"/>
    <w:rsid w:val="00D51C5B"/>
    <w:rsid w:val="00D5231C"/>
    <w:rsid w:val="00D538E1"/>
    <w:rsid w:val="00D54FAB"/>
    <w:rsid w:val="00D56727"/>
    <w:rsid w:val="00D632D9"/>
    <w:rsid w:val="00D64325"/>
    <w:rsid w:val="00D66BA3"/>
    <w:rsid w:val="00D839FE"/>
    <w:rsid w:val="00D900FF"/>
    <w:rsid w:val="00DA3469"/>
    <w:rsid w:val="00DA7253"/>
    <w:rsid w:val="00DB6116"/>
    <w:rsid w:val="00DC105A"/>
    <w:rsid w:val="00DC6C5D"/>
    <w:rsid w:val="00DD13FA"/>
    <w:rsid w:val="00DD4B06"/>
    <w:rsid w:val="00DD53DC"/>
    <w:rsid w:val="00DE1395"/>
    <w:rsid w:val="00DE1E44"/>
    <w:rsid w:val="00DE625C"/>
    <w:rsid w:val="00DF14DE"/>
    <w:rsid w:val="00DF2608"/>
    <w:rsid w:val="00DF55E9"/>
    <w:rsid w:val="00DF5756"/>
    <w:rsid w:val="00DF60AA"/>
    <w:rsid w:val="00DF620B"/>
    <w:rsid w:val="00DF729B"/>
    <w:rsid w:val="00E13860"/>
    <w:rsid w:val="00E1645C"/>
    <w:rsid w:val="00E22724"/>
    <w:rsid w:val="00E2429A"/>
    <w:rsid w:val="00E26633"/>
    <w:rsid w:val="00E31B96"/>
    <w:rsid w:val="00E34C51"/>
    <w:rsid w:val="00E40848"/>
    <w:rsid w:val="00E411C2"/>
    <w:rsid w:val="00E51170"/>
    <w:rsid w:val="00E57DBF"/>
    <w:rsid w:val="00E6008C"/>
    <w:rsid w:val="00E71106"/>
    <w:rsid w:val="00E7669D"/>
    <w:rsid w:val="00E7677D"/>
    <w:rsid w:val="00E771C1"/>
    <w:rsid w:val="00E80099"/>
    <w:rsid w:val="00E808E2"/>
    <w:rsid w:val="00E87752"/>
    <w:rsid w:val="00E92170"/>
    <w:rsid w:val="00EA0565"/>
    <w:rsid w:val="00EA1D36"/>
    <w:rsid w:val="00EB087B"/>
    <w:rsid w:val="00EB3530"/>
    <w:rsid w:val="00EB3E70"/>
    <w:rsid w:val="00EB49F4"/>
    <w:rsid w:val="00EB5D27"/>
    <w:rsid w:val="00EB6119"/>
    <w:rsid w:val="00EB6136"/>
    <w:rsid w:val="00EB645B"/>
    <w:rsid w:val="00EB6603"/>
    <w:rsid w:val="00EC184B"/>
    <w:rsid w:val="00ED06F4"/>
    <w:rsid w:val="00ED31EE"/>
    <w:rsid w:val="00ED639D"/>
    <w:rsid w:val="00EE7D4B"/>
    <w:rsid w:val="00EF2295"/>
    <w:rsid w:val="00EF4EB4"/>
    <w:rsid w:val="00EF5F55"/>
    <w:rsid w:val="00F03FD7"/>
    <w:rsid w:val="00F053DC"/>
    <w:rsid w:val="00F1067F"/>
    <w:rsid w:val="00F23059"/>
    <w:rsid w:val="00F2339C"/>
    <w:rsid w:val="00F36285"/>
    <w:rsid w:val="00F36B48"/>
    <w:rsid w:val="00F4075B"/>
    <w:rsid w:val="00F43639"/>
    <w:rsid w:val="00F46E99"/>
    <w:rsid w:val="00F50808"/>
    <w:rsid w:val="00F613FF"/>
    <w:rsid w:val="00F619F9"/>
    <w:rsid w:val="00F62710"/>
    <w:rsid w:val="00F6272A"/>
    <w:rsid w:val="00F63D80"/>
    <w:rsid w:val="00F6557F"/>
    <w:rsid w:val="00F6704E"/>
    <w:rsid w:val="00F671EA"/>
    <w:rsid w:val="00F70491"/>
    <w:rsid w:val="00F758DC"/>
    <w:rsid w:val="00F81F3D"/>
    <w:rsid w:val="00F83376"/>
    <w:rsid w:val="00F84646"/>
    <w:rsid w:val="00F9295E"/>
    <w:rsid w:val="00FA03CC"/>
    <w:rsid w:val="00FA1D62"/>
    <w:rsid w:val="00FA5361"/>
    <w:rsid w:val="00FA5FBC"/>
    <w:rsid w:val="00FA6ECC"/>
    <w:rsid w:val="00FB2010"/>
    <w:rsid w:val="00FB2E1A"/>
    <w:rsid w:val="00FB33B3"/>
    <w:rsid w:val="00FB3EFA"/>
    <w:rsid w:val="00FB4A41"/>
    <w:rsid w:val="00FB4D7B"/>
    <w:rsid w:val="00FB4DBA"/>
    <w:rsid w:val="00FC1CC6"/>
    <w:rsid w:val="00FC52A9"/>
    <w:rsid w:val="00FC70B6"/>
    <w:rsid w:val="00FC77EF"/>
    <w:rsid w:val="00FD35B5"/>
    <w:rsid w:val="00FD63F9"/>
    <w:rsid w:val="00FE127C"/>
    <w:rsid w:val="00FE4938"/>
    <w:rsid w:val="00FF1248"/>
    <w:rsid w:val="00FF1F29"/>
    <w:rsid w:val="00FF3F51"/>
    <w:rsid w:val="00FF6DE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601B18"/>
  <w15:docId w15:val="{18AFE1AA-D4BF-4BF8-8AD0-97277F77A7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tr-T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GB"/>
    </w:rPr>
  </w:style>
  <w:style w:type="paragraph" w:styleId="Heading1">
    <w:name w:val="heading 1"/>
    <w:basedOn w:val="Normal"/>
    <w:next w:val="Normal"/>
    <w:link w:val="Heading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paragraph" w:styleId="FootnoteText">
    <w:name w:val="footnote text"/>
    <w:basedOn w:val="Normal"/>
    <w:link w:val="FootnoteTextChar"/>
    <w:uiPriority w:val="99"/>
    <w:unhideWhenUsed/>
    <w:rsid w:val="009548B8"/>
    <w:rPr>
      <w:sz w:val="20"/>
      <w:szCs w:val="20"/>
    </w:rPr>
  </w:style>
  <w:style w:type="character" w:customStyle="1" w:styleId="FootnoteTextChar">
    <w:name w:val="Footnote Text Char"/>
    <w:basedOn w:val="DefaultParagraphFont"/>
    <w:link w:val="FootnoteText"/>
    <w:uiPriority w:val="99"/>
    <w:rsid w:val="009548B8"/>
    <w:rPr>
      <w:sz w:val="20"/>
      <w:szCs w:val="20"/>
    </w:rPr>
  </w:style>
  <w:style w:type="character" w:styleId="FootnoteReference">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EndnoteText">
    <w:name w:val="endnote text"/>
    <w:basedOn w:val="Normal"/>
    <w:link w:val="EndnoteTextChar"/>
    <w:uiPriority w:val="99"/>
    <w:semiHidden/>
    <w:unhideWhenUsed/>
    <w:rsid w:val="009548B8"/>
    <w:rPr>
      <w:sz w:val="20"/>
      <w:szCs w:val="20"/>
    </w:rPr>
  </w:style>
  <w:style w:type="character" w:customStyle="1" w:styleId="EndnoteTextChar">
    <w:name w:val="Endnote Text Char"/>
    <w:basedOn w:val="DefaultParagraphFont"/>
    <w:link w:val="EndnoteText"/>
    <w:uiPriority w:val="99"/>
    <w:semiHidden/>
    <w:rsid w:val="009548B8"/>
    <w:rPr>
      <w:sz w:val="20"/>
      <w:szCs w:val="20"/>
      <w:lang w:val="en-GB"/>
    </w:rPr>
  </w:style>
  <w:style w:type="character" w:styleId="EndnoteReference">
    <w:name w:val="endnote reference"/>
    <w:basedOn w:val="DefaultParagraphFont"/>
    <w:uiPriority w:val="99"/>
    <w:semiHidden/>
    <w:unhideWhenUsed/>
    <w:rsid w:val="009548B8"/>
    <w:rPr>
      <w:vertAlign w:val="superscript"/>
    </w:rPr>
  </w:style>
  <w:style w:type="character" w:styleId="CommentReference">
    <w:name w:val="annotation reference"/>
    <w:basedOn w:val="DefaultParagraphFont"/>
    <w:uiPriority w:val="99"/>
    <w:semiHidden/>
    <w:unhideWhenUsed/>
    <w:rsid w:val="00FF1F29"/>
    <w:rPr>
      <w:sz w:val="16"/>
      <w:szCs w:val="16"/>
    </w:rPr>
  </w:style>
  <w:style w:type="paragraph" w:styleId="CommentText">
    <w:name w:val="annotation text"/>
    <w:basedOn w:val="Normal"/>
    <w:link w:val="CommentTextChar"/>
    <w:uiPriority w:val="99"/>
    <w:unhideWhenUsed/>
    <w:rsid w:val="00FF1F29"/>
    <w:rPr>
      <w:sz w:val="20"/>
      <w:szCs w:val="20"/>
    </w:rPr>
  </w:style>
  <w:style w:type="character" w:customStyle="1" w:styleId="CommentTextChar">
    <w:name w:val="Comment Text Char"/>
    <w:basedOn w:val="DefaultParagraphFont"/>
    <w:link w:val="CommentText"/>
    <w:uiPriority w:val="99"/>
    <w:rsid w:val="00FF1F29"/>
    <w:rPr>
      <w:sz w:val="20"/>
      <w:szCs w:val="20"/>
    </w:rPr>
  </w:style>
  <w:style w:type="paragraph" w:styleId="CommentSubject">
    <w:name w:val="annotation subject"/>
    <w:basedOn w:val="CommentText"/>
    <w:next w:val="CommentText"/>
    <w:link w:val="CommentSubjectChar"/>
    <w:uiPriority w:val="99"/>
    <w:semiHidden/>
    <w:unhideWhenUsed/>
    <w:rsid w:val="00FF1F29"/>
    <w:rPr>
      <w:b/>
      <w:bCs/>
    </w:rPr>
  </w:style>
  <w:style w:type="character" w:customStyle="1" w:styleId="CommentSubjectChar">
    <w:name w:val="Comment Subject Char"/>
    <w:basedOn w:val="CommentTextChar"/>
    <w:link w:val="CommentSubject"/>
    <w:uiPriority w:val="99"/>
    <w:semiHidden/>
    <w:rsid w:val="00FF1F29"/>
    <w:rPr>
      <w:b/>
      <w:bCs/>
      <w:sz w:val="20"/>
      <w:szCs w:val="20"/>
    </w:rPr>
  </w:style>
  <w:style w:type="paragraph" w:styleId="BalloonText">
    <w:name w:val="Balloon Text"/>
    <w:basedOn w:val="Normal"/>
    <w:link w:val="BalloonTextChar"/>
    <w:uiPriority w:val="99"/>
    <w:semiHidden/>
    <w:unhideWhenUsed/>
    <w:rsid w:val="00FF1F2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1F29"/>
    <w:rPr>
      <w:rFonts w:ascii="Segoe UI" w:hAnsi="Segoe UI" w:cs="Segoe UI"/>
      <w:sz w:val="18"/>
      <w:szCs w:val="18"/>
    </w:rPr>
  </w:style>
  <w:style w:type="character" w:customStyle="1" w:styleId="Heading1Char">
    <w:name w:val="Heading 1 Char"/>
    <w:basedOn w:val="DefaultParagraphFont"/>
    <w:link w:val="Heading1"/>
    <w:uiPriority w:val="9"/>
    <w:rsid w:val="00492ACD"/>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2F2BFB"/>
    <w:pPr>
      <w:ind w:left="720"/>
      <w:contextualSpacing/>
    </w:pPr>
  </w:style>
  <w:style w:type="table" w:customStyle="1" w:styleId="Tablaconcuadrcula1">
    <w:name w:val="Tabla con cuadrícula1"/>
    <w:basedOn w:val="TableNormal"/>
    <w:next w:val="TableGrid"/>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Heading2Char">
    <w:name w:val="Heading 2 Char"/>
    <w:basedOn w:val="DefaultParagraphFont"/>
    <w:link w:val="Heading2"/>
    <w:uiPriority w:val="9"/>
    <w:rsid w:val="00AA35E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C55470"/>
    <w:pPr>
      <w:spacing w:line="259" w:lineRule="auto"/>
      <w:outlineLvl w:val="9"/>
    </w:pPr>
    <w:rPr>
      <w:lang w:val="en-US"/>
    </w:rPr>
  </w:style>
  <w:style w:type="paragraph" w:styleId="TOC1">
    <w:name w:val="toc 1"/>
    <w:basedOn w:val="Normal"/>
    <w:next w:val="Normal"/>
    <w:autoRedefine/>
    <w:uiPriority w:val="39"/>
    <w:unhideWhenUsed/>
    <w:rsid w:val="00C55470"/>
    <w:pPr>
      <w:spacing w:before="360"/>
    </w:pPr>
    <w:rPr>
      <w:rFonts w:asciiTheme="majorHAnsi" w:hAnsiTheme="majorHAnsi" w:cstheme="majorHAnsi"/>
      <w:b/>
      <w:bCs/>
      <w:caps/>
    </w:rPr>
  </w:style>
  <w:style w:type="paragraph" w:styleId="TOC2">
    <w:name w:val="toc 2"/>
    <w:basedOn w:val="Normal"/>
    <w:next w:val="Normal"/>
    <w:autoRedefine/>
    <w:uiPriority w:val="39"/>
    <w:unhideWhenUsed/>
    <w:rsid w:val="00C55470"/>
    <w:pPr>
      <w:spacing w:before="240"/>
    </w:pPr>
    <w:rPr>
      <w:rFonts w:cstheme="minorHAnsi"/>
      <w:b/>
      <w:bCs/>
      <w:sz w:val="20"/>
      <w:szCs w:val="20"/>
    </w:rPr>
  </w:style>
  <w:style w:type="character" w:customStyle="1" w:styleId="Heading3Char">
    <w:name w:val="Heading 3 Char"/>
    <w:basedOn w:val="DefaultParagraphFont"/>
    <w:link w:val="Heading3"/>
    <w:uiPriority w:val="9"/>
    <w:rsid w:val="00AA35E1"/>
    <w:rPr>
      <w:rFonts w:asciiTheme="majorHAnsi" w:eastAsiaTheme="majorEastAsia" w:hAnsiTheme="majorHAnsi" w:cstheme="majorBidi"/>
      <w:color w:val="1F3763" w:themeColor="accent1" w:themeShade="7F"/>
    </w:rPr>
  </w:style>
  <w:style w:type="paragraph" w:styleId="TOC3">
    <w:name w:val="toc 3"/>
    <w:basedOn w:val="Normal"/>
    <w:next w:val="Normal"/>
    <w:autoRedefine/>
    <w:uiPriority w:val="39"/>
    <w:unhideWhenUsed/>
    <w:rsid w:val="00492ACD"/>
    <w:pPr>
      <w:ind w:left="240"/>
    </w:pPr>
    <w:rPr>
      <w:rFonts w:cstheme="minorHAnsi"/>
      <w:sz w:val="20"/>
      <w:szCs w:val="20"/>
    </w:rPr>
  </w:style>
  <w:style w:type="paragraph" w:styleId="TOC4">
    <w:name w:val="toc 4"/>
    <w:basedOn w:val="Normal"/>
    <w:next w:val="Normal"/>
    <w:autoRedefine/>
    <w:uiPriority w:val="39"/>
    <w:unhideWhenUsed/>
    <w:rsid w:val="00492ACD"/>
    <w:pPr>
      <w:ind w:left="480"/>
    </w:pPr>
    <w:rPr>
      <w:rFonts w:cstheme="minorHAnsi"/>
      <w:sz w:val="20"/>
      <w:szCs w:val="20"/>
    </w:rPr>
  </w:style>
  <w:style w:type="paragraph" w:styleId="TOC5">
    <w:name w:val="toc 5"/>
    <w:basedOn w:val="Normal"/>
    <w:next w:val="Normal"/>
    <w:autoRedefine/>
    <w:uiPriority w:val="39"/>
    <w:unhideWhenUsed/>
    <w:rsid w:val="00492ACD"/>
    <w:pPr>
      <w:ind w:left="720"/>
    </w:pPr>
    <w:rPr>
      <w:rFonts w:cstheme="minorHAnsi"/>
      <w:sz w:val="20"/>
      <w:szCs w:val="20"/>
    </w:rPr>
  </w:style>
  <w:style w:type="paragraph" w:styleId="TOC6">
    <w:name w:val="toc 6"/>
    <w:basedOn w:val="Normal"/>
    <w:next w:val="Normal"/>
    <w:autoRedefine/>
    <w:uiPriority w:val="39"/>
    <w:unhideWhenUsed/>
    <w:rsid w:val="00492ACD"/>
    <w:pPr>
      <w:ind w:left="960"/>
    </w:pPr>
    <w:rPr>
      <w:rFonts w:cstheme="minorHAnsi"/>
      <w:sz w:val="20"/>
      <w:szCs w:val="20"/>
    </w:rPr>
  </w:style>
  <w:style w:type="paragraph" w:styleId="TOC7">
    <w:name w:val="toc 7"/>
    <w:basedOn w:val="Normal"/>
    <w:next w:val="Normal"/>
    <w:autoRedefine/>
    <w:uiPriority w:val="39"/>
    <w:unhideWhenUsed/>
    <w:rsid w:val="00492ACD"/>
    <w:pPr>
      <w:ind w:left="1200"/>
    </w:pPr>
    <w:rPr>
      <w:rFonts w:cstheme="minorHAnsi"/>
      <w:sz w:val="20"/>
      <w:szCs w:val="20"/>
    </w:rPr>
  </w:style>
  <w:style w:type="paragraph" w:styleId="TOC8">
    <w:name w:val="toc 8"/>
    <w:basedOn w:val="Normal"/>
    <w:next w:val="Normal"/>
    <w:autoRedefine/>
    <w:uiPriority w:val="39"/>
    <w:unhideWhenUsed/>
    <w:rsid w:val="00492ACD"/>
    <w:pPr>
      <w:ind w:left="1440"/>
    </w:pPr>
    <w:rPr>
      <w:rFonts w:cstheme="minorHAnsi"/>
      <w:sz w:val="20"/>
      <w:szCs w:val="20"/>
    </w:rPr>
  </w:style>
  <w:style w:type="paragraph" w:styleId="TOC9">
    <w:name w:val="toc 9"/>
    <w:basedOn w:val="Normal"/>
    <w:next w:val="Normal"/>
    <w:autoRedefine/>
    <w:uiPriority w:val="39"/>
    <w:unhideWhenUsed/>
    <w:rsid w:val="00492ACD"/>
    <w:pPr>
      <w:ind w:left="1680"/>
    </w:pPr>
    <w:rPr>
      <w:rFonts w:cstheme="minorHAnsi"/>
      <w:sz w:val="20"/>
      <w:szCs w:val="20"/>
    </w:rPr>
  </w:style>
  <w:style w:type="character" w:styleId="PageNumber">
    <w:name w:val="page number"/>
    <w:basedOn w:val="DefaultParagraphFont"/>
    <w:uiPriority w:val="99"/>
    <w:semiHidden/>
    <w:unhideWhenUsed/>
    <w:rsid w:val="00DF55E9"/>
  </w:style>
  <w:style w:type="character" w:customStyle="1" w:styleId="UnresolvedMention1">
    <w:name w:val="Unresolved Mention1"/>
    <w:basedOn w:val="DefaultParagraphFont"/>
    <w:uiPriority w:val="99"/>
    <w:semiHidden/>
    <w:unhideWhenUsed/>
    <w:rsid w:val="004B20FB"/>
    <w:rPr>
      <w:color w:val="605E5C"/>
      <w:shd w:val="clear" w:color="auto" w:fill="E1DFDD"/>
    </w:rPr>
  </w:style>
  <w:style w:type="paragraph" w:styleId="NormalWeb">
    <w:name w:val="Normal (Web)"/>
    <w:basedOn w:val="Normal"/>
    <w:uiPriority w:val="99"/>
    <w:semiHidden/>
    <w:unhideWhenUsed/>
    <w:rsid w:val="003E50F9"/>
    <w:rPr>
      <w:rFonts w:ascii="Times New Roman" w:hAnsi="Times New Roman" w:cs="Times New Roman"/>
    </w:rPr>
  </w:style>
  <w:style w:type="table" w:customStyle="1" w:styleId="TableGrid1">
    <w:name w:val="Table Grid1"/>
    <w:basedOn w:val="TableNormal"/>
    <w:next w:val="TableGrid"/>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37BE"/>
    <w:rPr>
      <w:lang w:val="en-GB"/>
    </w:rPr>
  </w:style>
  <w:style w:type="character" w:customStyle="1" w:styleId="UnresolvedMention2">
    <w:name w:val="Unresolved Mention2"/>
    <w:basedOn w:val="DefaultParagraphFont"/>
    <w:uiPriority w:val="99"/>
    <w:semiHidden/>
    <w:unhideWhenUsed/>
    <w:rsid w:val="007135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3182466">
      <w:bodyDiv w:val="1"/>
      <w:marLeft w:val="0"/>
      <w:marRight w:val="0"/>
      <w:marTop w:val="0"/>
      <w:marBottom w:val="0"/>
      <w:divBdr>
        <w:top w:val="none" w:sz="0" w:space="0" w:color="auto"/>
        <w:left w:val="none" w:sz="0" w:space="0" w:color="auto"/>
        <w:bottom w:val="none" w:sz="0" w:space="0" w:color="auto"/>
        <w:right w:val="none" w:sz="0" w:space="0" w:color="auto"/>
      </w:divBdr>
      <w:divsChild>
        <w:div w:id="710612772">
          <w:marLeft w:val="0"/>
          <w:marRight w:val="0"/>
          <w:marTop w:val="0"/>
          <w:marBottom w:val="120"/>
          <w:divBdr>
            <w:top w:val="none" w:sz="0" w:space="0" w:color="auto"/>
            <w:left w:val="none" w:sz="0" w:space="0" w:color="auto"/>
            <w:bottom w:val="none" w:sz="0" w:space="0" w:color="auto"/>
            <w:right w:val="none" w:sz="0" w:space="0" w:color="auto"/>
          </w:divBdr>
        </w:div>
      </w:divsChild>
    </w:div>
    <w:div w:id="311566625">
      <w:bodyDiv w:val="1"/>
      <w:marLeft w:val="0"/>
      <w:marRight w:val="0"/>
      <w:marTop w:val="0"/>
      <w:marBottom w:val="0"/>
      <w:divBdr>
        <w:top w:val="none" w:sz="0" w:space="0" w:color="auto"/>
        <w:left w:val="none" w:sz="0" w:space="0" w:color="auto"/>
        <w:bottom w:val="none" w:sz="0" w:space="0" w:color="auto"/>
        <w:right w:val="none" w:sz="0" w:space="0" w:color="auto"/>
      </w:divBdr>
    </w:div>
    <w:div w:id="536821786">
      <w:bodyDiv w:val="1"/>
      <w:marLeft w:val="0"/>
      <w:marRight w:val="0"/>
      <w:marTop w:val="0"/>
      <w:marBottom w:val="0"/>
      <w:divBdr>
        <w:top w:val="none" w:sz="0" w:space="0" w:color="auto"/>
        <w:left w:val="none" w:sz="0" w:space="0" w:color="auto"/>
        <w:bottom w:val="none" w:sz="0" w:space="0" w:color="auto"/>
        <w:right w:val="none" w:sz="0" w:space="0" w:color="auto"/>
      </w:divBdr>
    </w:div>
    <w:div w:id="590814597">
      <w:bodyDiv w:val="1"/>
      <w:marLeft w:val="0"/>
      <w:marRight w:val="0"/>
      <w:marTop w:val="0"/>
      <w:marBottom w:val="0"/>
      <w:divBdr>
        <w:top w:val="none" w:sz="0" w:space="0" w:color="auto"/>
        <w:left w:val="none" w:sz="0" w:space="0" w:color="auto"/>
        <w:bottom w:val="none" w:sz="0" w:space="0" w:color="auto"/>
        <w:right w:val="none" w:sz="0" w:space="0" w:color="auto"/>
      </w:divBdr>
    </w:div>
    <w:div w:id="640573068">
      <w:bodyDiv w:val="1"/>
      <w:marLeft w:val="0"/>
      <w:marRight w:val="0"/>
      <w:marTop w:val="0"/>
      <w:marBottom w:val="0"/>
      <w:divBdr>
        <w:top w:val="none" w:sz="0" w:space="0" w:color="auto"/>
        <w:left w:val="none" w:sz="0" w:space="0" w:color="auto"/>
        <w:bottom w:val="none" w:sz="0" w:space="0" w:color="auto"/>
        <w:right w:val="none" w:sz="0" w:space="0" w:color="auto"/>
      </w:divBdr>
    </w:div>
    <w:div w:id="662705040">
      <w:bodyDiv w:val="1"/>
      <w:marLeft w:val="0"/>
      <w:marRight w:val="0"/>
      <w:marTop w:val="0"/>
      <w:marBottom w:val="0"/>
      <w:divBdr>
        <w:top w:val="none" w:sz="0" w:space="0" w:color="auto"/>
        <w:left w:val="none" w:sz="0" w:space="0" w:color="auto"/>
        <w:bottom w:val="none" w:sz="0" w:space="0" w:color="auto"/>
        <w:right w:val="none" w:sz="0" w:space="0" w:color="auto"/>
      </w:divBdr>
    </w:div>
    <w:div w:id="752897187">
      <w:bodyDiv w:val="1"/>
      <w:marLeft w:val="0"/>
      <w:marRight w:val="0"/>
      <w:marTop w:val="0"/>
      <w:marBottom w:val="0"/>
      <w:divBdr>
        <w:top w:val="none" w:sz="0" w:space="0" w:color="auto"/>
        <w:left w:val="none" w:sz="0" w:space="0" w:color="auto"/>
        <w:bottom w:val="none" w:sz="0" w:space="0" w:color="auto"/>
        <w:right w:val="none" w:sz="0" w:space="0" w:color="auto"/>
      </w:divBdr>
      <w:divsChild>
        <w:div w:id="1382898907">
          <w:marLeft w:val="0"/>
          <w:marRight w:val="0"/>
          <w:marTop w:val="225"/>
          <w:marBottom w:val="0"/>
          <w:divBdr>
            <w:top w:val="none" w:sz="0" w:space="0" w:color="auto"/>
            <w:left w:val="none" w:sz="0" w:space="0" w:color="auto"/>
            <w:bottom w:val="none" w:sz="0" w:space="0" w:color="auto"/>
            <w:right w:val="none" w:sz="0" w:space="0" w:color="auto"/>
          </w:divBdr>
        </w:div>
        <w:div w:id="145979273">
          <w:marLeft w:val="0"/>
          <w:marRight w:val="0"/>
          <w:marTop w:val="225"/>
          <w:marBottom w:val="0"/>
          <w:divBdr>
            <w:top w:val="none" w:sz="0" w:space="0" w:color="auto"/>
            <w:left w:val="none" w:sz="0" w:space="0" w:color="auto"/>
            <w:bottom w:val="none" w:sz="0" w:space="0" w:color="auto"/>
            <w:right w:val="none" w:sz="0" w:space="0" w:color="auto"/>
          </w:divBdr>
        </w:div>
        <w:div w:id="1713531692">
          <w:marLeft w:val="0"/>
          <w:marRight w:val="0"/>
          <w:marTop w:val="225"/>
          <w:marBottom w:val="0"/>
          <w:divBdr>
            <w:top w:val="none" w:sz="0" w:space="0" w:color="auto"/>
            <w:left w:val="none" w:sz="0" w:space="0" w:color="auto"/>
            <w:bottom w:val="none" w:sz="0" w:space="0" w:color="auto"/>
            <w:right w:val="none" w:sz="0" w:space="0" w:color="auto"/>
          </w:divBdr>
        </w:div>
        <w:div w:id="586495727">
          <w:marLeft w:val="0"/>
          <w:marRight w:val="0"/>
          <w:marTop w:val="225"/>
          <w:marBottom w:val="0"/>
          <w:divBdr>
            <w:top w:val="none" w:sz="0" w:space="0" w:color="auto"/>
            <w:left w:val="none" w:sz="0" w:space="0" w:color="auto"/>
            <w:bottom w:val="none" w:sz="0" w:space="0" w:color="auto"/>
            <w:right w:val="none" w:sz="0" w:space="0" w:color="auto"/>
          </w:divBdr>
        </w:div>
        <w:div w:id="318384032">
          <w:marLeft w:val="0"/>
          <w:marRight w:val="0"/>
          <w:marTop w:val="225"/>
          <w:marBottom w:val="0"/>
          <w:divBdr>
            <w:top w:val="none" w:sz="0" w:space="0" w:color="auto"/>
            <w:left w:val="none" w:sz="0" w:space="0" w:color="auto"/>
            <w:bottom w:val="none" w:sz="0" w:space="0" w:color="auto"/>
            <w:right w:val="none" w:sz="0" w:space="0" w:color="auto"/>
          </w:divBdr>
        </w:div>
        <w:div w:id="1166743455">
          <w:marLeft w:val="0"/>
          <w:marRight w:val="0"/>
          <w:marTop w:val="225"/>
          <w:marBottom w:val="0"/>
          <w:divBdr>
            <w:top w:val="none" w:sz="0" w:space="0" w:color="auto"/>
            <w:left w:val="none" w:sz="0" w:space="0" w:color="auto"/>
            <w:bottom w:val="none" w:sz="0" w:space="0" w:color="auto"/>
            <w:right w:val="none" w:sz="0" w:space="0" w:color="auto"/>
          </w:divBdr>
        </w:div>
        <w:div w:id="872958579">
          <w:marLeft w:val="0"/>
          <w:marRight w:val="0"/>
          <w:marTop w:val="225"/>
          <w:marBottom w:val="0"/>
          <w:divBdr>
            <w:top w:val="none" w:sz="0" w:space="0" w:color="auto"/>
            <w:left w:val="none" w:sz="0" w:space="0" w:color="auto"/>
            <w:bottom w:val="none" w:sz="0" w:space="0" w:color="auto"/>
            <w:right w:val="none" w:sz="0" w:space="0" w:color="auto"/>
          </w:divBdr>
        </w:div>
        <w:div w:id="815536989">
          <w:marLeft w:val="0"/>
          <w:marRight w:val="0"/>
          <w:marTop w:val="225"/>
          <w:marBottom w:val="0"/>
          <w:divBdr>
            <w:top w:val="none" w:sz="0" w:space="0" w:color="auto"/>
            <w:left w:val="none" w:sz="0" w:space="0" w:color="auto"/>
            <w:bottom w:val="none" w:sz="0" w:space="0" w:color="auto"/>
            <w:right w:val="none" w:sz="0" w:space="0" w:color="auto"/>
          </w:divBdr>
        </w:div>
        <w:div w:id="1403262214">
          <w:marLeft w:val="0"/>
          <w:marRight w:val="0"/>
          <w:marTop w:val="225"/>
          <w:marBottom w:val="0"/>
          <w:divBdr>
            <w:top w:val="none" w:sz="0" w:space="0" w:color="auto"/>
            <w:left w:val="none" w:sz="0" w:space="0" w:color="auto"/>
            <w:bottom w:val="none" w:sz="0" w:space="0" w:color="auto"/>
            <w:right w:val="none" w:sz="0" w:space="0" w:color="auto"/>
          </w:divBdr>
        </w:div>
        <w:div w:id="1271665663">
          <w:marLeft w:val="0"/>
          <w:marRight w:val="0"/>
          <w:marTop w:val="225"/>
          <w:marBottom w:val="0"/>
          <w:divBdr>
            <w:top w:val="none" w:sz="0" w:space="0" w:color="auto"/>
            <w:left w:val="none" w:sz="0" w:space="0" w:color="auto"/>
            <w:bottom w:val="none" w:sz="0" w:space="0" w:color="auto"/>
            <w:right w:val="none" w:sz="0" w:space="0" w:color="auto"/>
          </w:divBdr>
        </w:div>
      </w:divsChild>
    </w:div>
    <w:div w:id="768935250">
      <w:bodyDiv w:val="1"/>
      <w:marLeft w:val="0"/>
      <w:marRight w:val="0"/>
      <w:marTop w:val="0"/>
      <w:marBottom w:val="0"/>
      <w:divBdr>
        <w:top w:val="none" w:sz="0" w:space="0" w:color="auto"/>
        <w:left w:val="none" w:sz="0" w:space="0" w:color="auto"/>
        <w:bottom w:val="none" w:sz="0" w:space="0" w:color="auto"/>
        <w:right w:val="none" w:sz="0" w:space="0" w:color="auto"/>
      </w:divBdr>
      <w:divsChild>
        <w:div w:id="377709488">
          <w:marLeft w:val="360"/>
          <w:marRight w:val="0"/>
          <w:marTop w:val="200"/>
          <w:marBottom w:val="0"/>
          <w:divBdr>
            <w:top w:val="none" w:sz="0" w:space="0" w:color="auto"/>
            <w:left w:val="none" w:sz="0" w:space="0" w:color="auto"/>
            <w:bottom w:val="none" w:sz="0" w:space="0" w:color="auto"/>
            <w:right w:val="none" w:sz="0" w:space="0" w:color="auto"/>
          </w:divBdr>
        </w:div>
        <w:div w:id="491677293">
          <w:marLeft w:val="360"/>
          <w:marRight w:val="0"/>
          <w:marTop w:val="200"/>
          <w:marBottom w:val="0"/>
          <w:divBdr>
            <w:top w:val="none" w:sz="0" w:space="0" w:color="auto"/>
            <w:left w:val="none" w:sz="0" w:space="0" w:color="auto"/>
            <w:bottom w:val="none" w:sz="0" w:space="0" w:color="auto"/>
            <w:right w:val="none" w:sz="0" w:space="0" w:color="auto"/>
          </w:divBdr>
        </w:div>
        <w:div w:id="493104552">
          <w:marLeft w:val="360"/>
          <w:marRight w:val="0"/>
          <w:marTop w:val="200"/>
          <w:marBottom w:val="0"/>
          <w:divBdr>
            <w:top w:val="none" w:sz="0" w:space="0" w:color="auto"/>
            <w:left w:val="none" w:sz="0" w:space="0" w:color="auto"/>
            <w:bottom w:val="none" w:sz="0" w:space="0" w:color="auto"/>
            <w:right w:val="none" w:sz="0" w:space="0" w:color="auto"/>
          </w:divBdr>
        </w:div>
        <w:div w:id="533619198">
          <w:marLeft w:val="360"/>
          <w:marRight w:val="0"/>
          <w:marTop w:val="200"/>
          <w:marBottom w:val="0"/>
          <w:divBdr>
            <w:top w:val="none" w:sz="0" w:space="0" w:color="auto"/>
            <w:left w:val="none" w:sz="0" w:space="0" w:color="auto"/>
            <w:bottom w:val="none" w:sz="0" w:space="0" w:color="auto"/>
            <w:right w:val="none" w:sz="0" w:space="0" w:color="auto"/>
          </w:divBdr>
        </w:div>
        <w:div w:id="1481311173">
          <w:marLeft w:val="360"/>
          <w:marRight w:val="0"/>
          <w:marTop w:val="200"/>
          <w:marBottom w:val="0"/>
          <w:divBdr>
            <w:top w:val="none" w:sz="0" w:space="0" w:color="auto"/>
            <w:left w:val="none" w:sz="0" w:space="0" w:color="auto"/>
            <w:bottom w:val="none" w:sz="0" w:space="0" w:color="auto"/>
            <w:right w:val="none" w:sz="0" w:space="0" w:color="auto"/>
          </w:divBdr>
        </w:div>
      </w:divsChild>
    </w:div>
    <w:div w:id="967391416">
      <w:bodyDiv w:val="1"/>
      <w:marLeft w:val="0"/>
      <w:marRight w:val="0"/>
      <w:marTop w:val="0"/>
      <w:marBottom w:val="0"/>
      <w:divBdr>
        <w:top w:val="none" w:sz="0" w:space="0" w:color="auto"/>
        <w:left w:val="none" w:sz="0" w:space="0" w:color="auto"/>
        <w:bottom w:val="none" w:sz="0" w:space="0" w:color="auto"/>
        <w:right w:val="none" w:sz="0" w:space="0" w:color="auto"/>
      </w:divBdr>
    </w:div>
    <w:div w:id="975526197">
      <w:bodyDiv w:val="1"/>
      <w:marLeft w:val="0"/>
      <w:marRight w:val="0"/>
      <w:marTop w:val="0"/>
      <w:marBottom w:val="0"/>
      <w:divBdr>
        <w:top w:val="none" w:sz="0" w:space="0" w:color="auto"/>
        <w:left w:val="none" w:sz="0" w:space="0" w:color="auto"/>
        <w:bottom w:val="none" w:sz="0" w:space="0" w:color="auto"/>
        <w:right w:val="none" w:sz="0" w:space="0" w:color="auto"/>
      </w:divBdr>
    </w:div>
    <w:div w:id="989360649">
      <w:bodyDiv w:val="1"/>
      <w:marLeft w:val="0"/>
      <w:marRight w:val="0"/>
      <w:marTop w:val="0"/>
      <w:marBottom w:val="0"/>
      <w:divBdr>
        <w:top w:val="none" w:sz="0" w:space="0" w:color="auto"/>
        <w:left w:val="none" w:sz="0" w:space="0" w:color="auto"/>
        <w:bottom w:val="none" w:sz="0" w:space="0" w:color="auto"/>
        <w:right w:val="none" w:sz="0" w:space="0" w:color="auto"/>
      </w:divBdr>
    </w:div>
    <w:div w:id="1082995546">
      <w:bodyDiv w:val="1"/>
      <w:marLeft w:val="0"/>
      <w:marRight w:val="0"/>
      <w:marTop w:val="0"/>
      <w:marBottom w:val="0"/>
      <w:divBdr>
        <w:top w:val="none" w:sz="0" w:space="0" w:color="auto"/>
        <w:left w:val="none" w:sz="0" w:space="0" w:color="auto"/>
        <w:bottom w:val="none" w:sz="0" w:space="0" w:color="auto"/>
        <w:right w:val="none" w:sz="0" w:space="0" w:color="auto"/>
      </w:divBdr>
    </w:div>
    <w:div w:id="1112556754">
      <w:bodyDiv w:val="1"/>
      <w:marLeft w:val="0"/>
      <w:marRight w:val="0"/>
      <w:marTop w:val="0"/>
      <w:marBottom w:val="0"/>
      <w:divBdr>
        <w:top w:val="none" w:sz="0" w:space="0" w:color="auto"/>
        <w:left w:val="none" w:sz="0" w:space="0" w:color="auto"/>
        <w:bottom w:val="none" w:sz="0" w:space="0" w:color="auto"/>
        <w:right w:val="none" w:sz="0" w:space="0" w:color="auto"/>
      </w:divBdr>
    </w:div>
    <w:div w:id="1281304876">
      <w:bodyDiv w:val="1"/>
      <w:marLeft w:val="0"/>
      <w:marRight w:val="0"/>
      <w:marTop w:val="0"/>
      <w:marBottom w:val="0"/>
      <w:divBdr>
        <w:top w:val="none" w:sz="0" w:space="0" w:color="auto"/>
        <w:left w:val="none" w:sz="0" w:space="0" w:color="auto"/>
        <w:bottom w:val="none" w:sz="0" w:space="0" w:color="auto"/>
        <w:right w:val="none" w:sz="0" w:space="0" w:color="auto"/>
      </w:divBdr>
    </w:div>
    <w:div w:id="1360593427">
      <w:bodyDiv w:val="1"/>
      <w:marLeft w:val="0"/>
      <w:marRight w:val="0"/>
      <w:marTop w:val="0"/>
      <w:marBottom w:val="0"/>
      <w:divBdr>
        <w:top w:val="none" w:sz="0" w:space="0" w:color="auto"/>
        <w:left w:val="none" w:sz="0" w:space="0" w:color="auto"/>
        <w:bottom w:val="none" w:sz="0" w:space="0" w:color="auto"/>
        <w:right w:val="none" w:sz="0" w:space="0" w:color="auto"/>
      </w:divBdr>
    </w:div>
    <w:div w:id="1375158695">
      <w:bodyDiv w:val="1"/>
      <w:marLeft w:val="0"/>
      <w:marRight w:val="0"/>
      <w:marTop w:val="0"/>
      <w:marBottom w:val="0"/>
      <w:divBdr>
        <w:top w:val="none" w:sz="0" w:space="0" w:color="auto"/>
        <w:left w:val="none" w:sz="0" w:space="0" w:color="auto"/>
        <w:bottom w:val="none" w:sz="0" w:space="0" w:color="auto"/>
        <w:right w:val="none" w:sz="0" w:space="0" w:color="auto"/>
      </w:divBdr>
    </w:div>
    <w:div w:id="1386829379">
      <w:bodyDiv w:val="1"/>
      <w:marLeft w:val="0"/>
      <w:marRight w:val="0"/>
      <w:marTop w:val="0"/>
      <w:marBottom w:val="0"/>
      <w:divBdr>
        <w:top w:val="none" w:sz="0" w:space="0" w:color="auto"/>
        <w:left w:val="none" w:sz="0" w:space="0" w:color="auto"/>
        <w:bottom w:val="none" w:sz="0" w:space="0" w:color="auto"/>
        <w:right w:val="none" w:sz="0" w:space="0" w:color="auto"/>
      </w:divBdr>
    </w:div>
    <w:div w:id="1432241635">
      <w:bodyDiv w:val="1"/>
      <w:marLeft w:val="0"/>
      <w:marRight w:val="0"/>
      <w:marTop w:val="0"/>
      <w:marBottom w:val="0"/>
      <w:divBdr>
        <w:top w:val="none" w:sz="0" w:space="0" w:color="auto"/>
        <w:left w:val="none" w:sz="0" w:space="0" w:color="auto"/>
        <w:bottom w:val="none" w:sz="0" w:space="0" w:color="auto"/>
        <w:right w:val="none" w:sz="0" w:space="0" w:color="auto"/>
      </w:divBdr>
    </w:div>
    <w:div w:id="1471049994">
      <w:bodyDiv w:val="1"/>
      <w:marLeft w:val="0"/>
      <w:marRight w:val="0"/>
      <w:marTop w:val="0"/>
      <w:marBottom w:val="0"/>
      <w:divBdr>
        <w:top w:val="none" w:sz="0" w:space="0" w:color="auto"/>
        <w:left w:val="none" w:sz="0" w:space="0" w:color="auto"/>
        <w:bottom w:val="none" w:sz="0" w:space="0" w:color="auto"/>
        <w:right w:val="none" w:sz="0" w:space="0" w:color="auto"/>
      </w:divBdr>
    </w:div>
    <w:div w:id="1545483823">
      <w:bodyDiv w:val="1"/>
      <w:marLeft w:val="0"/>
      <w:marRight w:val="0"/>
      <w:marTop w:val="0"/>
      <w:marBottom w:val="0"/>
      <w:divBdr>
        <w:top w:val="none" w:sz="0" w:space="0" w:color="auto"/>
        <w:left w:val="none" w:sz="0" w:space="0" w:color="auto"/>
        <w:bottom w:val="none" w:sz="0" w:space="0" w:color="auto"/>
        <w:right w:val="none" w:sz="0" w:space="0" w:color="auto"/>
      </w:divBdr>
      <w:divsChild>
        <w:div w:id="1214734872">
          <w:marLeft w:val="-225"/>
          <w:marRight w:val="-225"/>
          <w:marTop w:val="0"/>
          <w:marBottom w:val="0"/>
          <w:divBdr>
            <w:top w:val="none" w:sz="0" w:space="0" w:color="auto"/>
            <w:left w:val="none" w:sz="0" w:space="0" w:color="auto"/>
            <w:bottom w:val="none" w:sz="0" w:space="0" w:color="auto"/>
            <w:right w:val="none" w:sz="0" w:space="0" w:color="auto"/>
          </w:divBdr>
          <w:divsChild>
            <w:div w:id="1674994800">
              <w:marLeft w:val="0"/>
              <w:marRight w:val="0"/>
              <w:marTop w:val="0"/>
              <w:marBottom w:val="0"/>
              <w:divBdr>
                <w:top w:val="none" w:sz="0" w:space="0" w:color="auto"/>
                <w:left w:val="none" w:sz="0" w:space="0" w:color="auto"/>
                <w:bottom w:val="none" w:sz="0" w:space="0" w:color="auto"/>
                <w:right w:val="none" w:sz="0" w:space="0" w:color="auto"/>
              </w:divBdr>
              <w:divsChild>
                <w:div w:id="2035303815">
                  <w:marLeft w:val="0"/>
                  <w:marRight w:val="0"/>
                  <w:marTop w:val="450"/>
                  <w:marBottom w:val="0"/>
                  <w:divBdr>
                    <w:top w:val="none" w:sz="0" w:space="0" w:color="auto"/>
                    <w:left w:val="none" w:sz="0" w:space="0" w:color="auto"/>
                    <w:bottom w:val="none" w:sz="0" w:space="0" w:color="auto"/>
                    <w:right w:val="none" w:sz="0" w:space="0" w:color="auto"/>
                  </w:divBdr>
                  <w:divsChild>
                    <w:div w:id="27526227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1639994954">
      <w:bodyDiv w:val="1"/>
      <w:marLeft w:val="0"/>
      <w:marRight w:val="0"/>
      <w:marTop w:val="0"/>
      <w:marBottom w:val="0"/>
      <w:divBdr>
        <w:top w:val="none" w:sz="0" w:space="0" w:color="auto"/>
        <w:left w:val="none" w:sz="0" w:space="0" w:color="auto"/>
        <w:bottom w:val="none" w:sz="0" w:space="0" w:color="auto"/>
        <w:right w:val="none" w:sz="0" w:space="0" w:color="auto"/>
      </w:divBdr>
      <w:divsChild>
        <w:div w:id="121118751">
          <w:marLeft w:val="0"/>
          <w:marRight w:val="0"/>
          <w:marTop w:val="0"/>
          <w:marBottom w:val="0"/>
          <w:divBdr>
            <w:top w:val="none" w:sz="0" w:space="0" w:color="auto"/>
            <w:left w:val="none" w:sz="0" w:space="0" w:color="auto"/>
            <w:bottom w:val="none" w:sz="0" w:space="0" w:color="auto"/>
            <w:right w:val="none" w:sz="0" w:space="0" w:color="auto"/>
          </w:divBdr>
        </w:div>
        <w:div w:id="1387727523">
          <w:marLeft w:val="0"/>
          <w:marRight w:val="0"/>
          <w:marTop w:val="0"/>
          <w:marBottom w:val="0"/>
          <w:divBdr>
            <w:top w:val="none" w:sz="0" w:space="0" w:color="auto"/>
            <w:left w:val="none" w:sz="0" w:space="0" w:color="auto"/>
            <w:bottom w:val="none" w:sz="0" w:space="0" w:color="auto"/>
            <w:right w:val="none" w:sz="0" w:space="0" w:color="auto"/>
          </w:divBdr>
        </w:div>
        <w:div w:id="135268494">
          <w:marLeft w:val="0"/>
          <w:marRight w:val="0"/>
          <w:marTop w:val="0"/>
          <w:marBottom w:val="0"/>
          <w:divBdr>
            <w:top w:val="none" w:sz="0" w:space="0" w:color="auto"/>
            <w:left w:val="none" w:sz="0" w:space="0" w:color="auto"/>
            <w:bottom w:val="none" w:sz="0" w:space="0" w:color="auto"/>
            <w:right w:val="none" w:sz="0" w:space="0" w:color="auto"/>
          </w:divBdr>
        </w:div>
        <w:div w:id="1012147246">
          <w:marLeft w:val="0"/>
          <w:marRight w:val="0"/>
          <w:marTop w:val="0"/>
          <w:marBottom w:val="0"/>
          <w:divBdr>
            <w:top w:val="none" w:sz="0" w:space="0" w:color="auto"/>
            <w:left w:val="none" w:sz="0" w:space="0" w:color="auto"/>
            <w:bottom w:val="none" w:sz="0" w:space="0" w:color="auto"/>
            <w:right w:val="none" w:sz="0" w:space="0" w:color="auto"/>
          </w:divBdr>
        </w:div>
        <w:div w:id="55783709">
          <w:marLeft w:val="0"/>
          <w:marRight w:val="0"/>
          <w:marTop w:val="0"/>
          <w:marBottom w:val="0"/>
          <w:divBdr>
            <w:top w:val="none" w:sz="0" w:space="0" w:color="auto"/>
            <w:left w:val="none" w:sz="0" w:space="0" w:color="auto"/>
            <w:bottom w:val="none" w:sz="0" w:space="0" w:color="auto"/>
            <w:right w:val="none" w:sz="0" w:space="0" w:color="auto"/>
          </w:divBdr>
        </w:div>
        <w:div w:id="1119178107">
          <w:marLeft w:val="0"/>
          <w:marRight w:val="0"/>
          <w:marTop w:val="0"/>
          <w:marBottom w:val="0"/>
          <w:divBdr>
            <w:top w:val="none" w:sz="0" w:space="0" w:color="auto"/>
            <w:left w:val="none" w:sz="0" w:space="0" w:color="auto"/>
            <w:bottom w:val="none" w:sz="0" w:space="0" w:color="auto"/>
            <w:right w:val="none" w:sz="0" w:space="0" w:color="auto"/>
          </w:divBdr>
        </w:div>
        <w:div w:id="208077045">
          <w:marLeft w:val="0"/>
          <w:marRight w:val="0"/>
          <w:marTop w:val="0"/>
          <w:marBottom w:val="0"/>
          <w:divBdr>
            <w:top w:val="none" w:sz="0" w:space="0" w:color="auto"/>
            <w:left w:val="none" w:sz="0" w:space="0" w:color="auto"/>
            <w:bottom w:val="none" w:sz="0" w:space="0" w:color="auto"/>
            <w:right w:val="none" w:sz="0" w:space="0" w:color="auto"/>
          </w:divBdr>
        </w:div>
        <w:div w:id="947202113">
          <w:marLeft w:val="0"/>
          <w:marRight w:val="0"/>
          <w:marTop w:val="0"/>
          <w:marBottom w:val="0"/>
          <w:divBdr>
            <w:top w:val="none" w:sz="0" w:space="0" w:color="auto"/>
            <w:left w:val="none" w:sz="0" w:space="0" w:color="auto"/>
            <w:bottom w:val="none" w:sz="0" w:space="0" w:color="auto"/>
            <w:right w:val="none" w:sz="0" w:space="0" w:color="auto"/>
          </w:divBdr>
        </w:div>
        <w:div w:id="1331563116">
          <w:marLeft w:val="0"/>
          <w:marRight w:val="0"/>
          <w:marTop w:val="0"/>
          <w:marBottom w:val="0"/>
          <w:divBdr>
            <w:top w:val="none" w:sz="0" w:space="0" w:color="auto"/>
            <w:left w:val="none" w:sz="0" w:space="0" w:color="auto"/>
            <w:bottom w:val="none" w:sz="0" w:space="0" w:color="auto"/>
            <w:right w:val="none" w:sz="0" w:space="0" w:color="auto"/>
          </w:divBdr>
        </w:div>
      </w:divsChild>
    </w:div>
    <w:div w:id="1665156915">
      <w:bodyDiv w:val="1"/>
      <w:marLeft w:val="0"/>
      <w:marRight w:val="0"/>
      <w:marTop w:val="0"/>
      <w:marBottom w:val="0"/>
      <w:divBdr>
        <w:top w:val="none" w:sz="0" w:space="0" w:color="auto"/>
        <w:left w:val="none" w:sz="0" w:space="0" w:color="auto"/>
        <w:bottom w:val="none" w:sz="0" w:space="0" w:color="auto"/>
        <w:right w:val="none" w:sz="0" w:space="0" w:color="auto"/>
      </w:divBdr>
    </w:div>
    <w:div w:id="1666056836">
      <w:bodyDiv w:val="1"/>
      <w:marLeft w:val="0"/>
      <w:marRight w:val="0"/>
      <w:marTop w:val="0"/>
      <w:marBottom w:val="0"/>
      <w:divBdr>
        <w:top w:val="none" w:sz="0" w:space="0" w:color="auto"/>
        <w:left w:val="none" w:sz="0" w:space="0" w:color="auto"/>
        <w:bottom w:val="none" w:sz="0" w:space="0" w:color="auto"/>
        <w:right w:val="none" w:sz="0" w:space="0" w:color="auto"/>
      </w:divBdr>
    </w:div>
    <w:div w:id="1694841837">
      <w:bodyDiv w:val="1"/>
      <w:marLeft w:val="0"/>
      <w:marRight w:val="0"/>
      <w:marTop w:val="0"/>
      <w:marBottom w:val="0"/>
      <w:divBdr>
        <w:top w:val="none" w:sz="0" w:space="0" w:color="auto"/>
        <w:left w:val="none" w:sz="0" w:space="0" w:color="auto"/>
        <w:bottom w:val="none" w:sz="0" w:space="0" w:color="auto"/>
        <w:right w:val="none" w:sz="0" w:space="0" w:color="auto"/>
      </w:divBdr>
    </w:div>
    <w:div w:id="1780562119">
      <w:bodyDiv w:val="1"/>
      <w:marLeft w:val="0"/>
      <w:marRight w:val="0"/>
      <w:marTop w:val="0"/>
      <w:marBottom w:val="0"/>
      <w:divBdr>
        <w:top w:val="none" w:sz="0" w:space="0" w:color="auto"/>
        <w:left w:val="none" w:sz="0" w:space="0" w:color="auto"/>
        <w:bottom w:val="none" w:sz="0" w:space="0" w:color="auto"/>
        <w:right w:val="none" w:sz="0" w:space="0" w:color="auto"/>
      </w:divBdr>
      <w:divsChild>
        <w:div w:id="1124155743">
          <w:marLeft w:val="0"/>
          <w:marRight w:val="0"/>
          <w:marTop w:val="0"/>
          <w:marBottom w:val="120"/>
          <w:divBdr>
            <w:top w:val="none" w:sz="0" w:space="0" w:color="auto"/>
            <w:left w:val="none" w:sz="0" w:space="0" w:color="auto"/>
            <w:bottom w:val="none" w:sz="0" w:space="0" w:color="auto"/>
            <w:right w:val="none" w:sz="0" w:space="0" w:color="auto"/>
          </w:divBdr>
        </w:div>
      </w:divsChild>
    </w:div>
    <w:div w:id="1813017792">
      <w:bodyDiv w:val="1"/>
      <w:marLeft w:val="0"/>
      <w:marRight w:val="0"/>
      <w:marTop w:val="0"/>
      <w:marBottom w:val="0"/>
      <w:divBdr>
        <w:top w:val="none" w:sz="0" w:space="0" w:color="auto"/>
        <w:left w:val="none" w:sz="0" w:space="0" w:color="auto"/>
        <w:bottom w:val="none" w:sz="0" w:space="0" w:color="auto"/>
        <w:right w:val="none" w:sz="0" w:space="0" w:color="auto"/>
      </w:divBdr>
      <w:divsChild>
        <w:div w:id="1597861105">
          <w:marLeft w:val="360"/>
          <w:marRight w:val="0"/>
          <w:marTop w:val="200"/>
          <w:marBottom w:val="0"/>
          <w:divBdr>
            <w:top w:val="none" w:sz="0" w:space="0" w:color="auto"/>
            <w:left w:val="none" w:sz="0" w:space="0" w:color="auto"/>
            <w:bottom w:val="none" w:sz="0" w:space="0" w:color="auto"/>
            <w:right w:val="none" w:sz="0" w:space="0" w:color="auto"/>
          </w:divBdr>
        </w:div>
        <w:div w:id="4790937">
          <w:marLeft w:val="360"/>
          <w:marRight w:val="0"/>
          <w:marTop w:val="200"/>
          <w:marBottom w:val="0"/>
          <w:divBdr>
            <w:top w:val="none" w:sz="0" w:space="0" w:color="auto"/>
            <w:left w:val="none" w:sz="0" w:space="0" w:color="auto"/>
            <w:bottom w:val="none" w:sz="0" w:space="0" w:color="auto"/>
            <w:right w:val="none" w:sz="0" w:space="0" w:color="auto"/>
          </w:divBdr>
        </w:div>
        <w:div w:id="1913546379">
          <w:marLeft w:val="360"/>
          <w:marRight w:val="0"/>
          <w:marTop w:val="200"/>
          <w:marBottom w:val="0"/>
          <w:divBdr>
            <w:top w:val="none" w:sz="0" w:space="0" w:color="auto"/>
            <w:left w:val="none" w:sz="0" w:space="0" w:color="auto"/>
            <w:bottom w:val="none" w:sz="0" w:space="0" w:color="auto"/>
            <w:right w:val="none" w:sz="0" w:space="0" w:color="auto"/>
          </w:divBdr>
        </w:div>
        <w:div w:id="620890309">
          <w:marLeft w:val="360"/>
          <w:marRight w:val="0"/>
          <w:marTop w:val="200"/>
          <w:marBottom w:val="0"/>
          <w:divBdr>
            <w:top w:val="none" w:sz="0" w:space="0" w:color="auto"/>
            <w:left w:val="none" w:sz="0" w:space="0" w:color="auto"/>
            <w:bottom w:val="none" w:sz="0" w:space="0" w:color="auto"/>
            <w:right w:val="none" w:sz="0" w:space="0" w:color="auto"/>
          </w:divBdr>
        </w:div>
        <w:div w:id="882474169">
          <w:marLeft w:val="360"/>
          <w:marRight w:val="0"/>
          <w:marTop w:val="200"/>
          <w:marBottom w:val="0"/>
          <w:divBdr>
            <w:top w:val="none" w:sz="0" w:space="0" w:color="auto"/>
            <w:left w:val="none" w:sz="0" w:space="0" w:color="auto"/>
            <w:bottom w:val="none" w:sz="0" w:space="0" w:color="auto"/>
            <w:right w:val="none" w:sz="0" w:space="0" w:color="auto"/>
          </w:divBdr>
        </w:div>
      </w:divsChild>
    </w:div>
    <w:div w:id="1863127811">
      <w:bodyDiv w:val="1"/>
      <w:marLeft w:val="0"/>
      <w:marRight w:val="0"/>
      <w:marTop w:val="0"/>
      <w:marBottom w:val="0"/>
      <w:divBdr>
        <w:top w:val="none" w:sz="0" w:space="0" w:color="auto"/>
        <w:left w:val="none" w:sz="0" w:space="0" w:color="auto"/>
        <w:bottom w:val="none" w:sz="0" w:space="0" w:color="auto"/>
        <w:right w:val="none" w:sz="0" w:space="0" w:color="auto"/>
      </w:divBdr>
    </w:div>
    <w:div w:id="1888100068">
      <w:bodyDiv w:val="1"/>
      <w:marLeft w:val="0"/>
      <w:marRight w:val="0"/>
      <w:marTop w:val="0"/>
      <w:marBottom w:val="0"/>
      <w:divBdr>
        <w:top w:val="none" w:sz="0" w:space="0" w:color="auto"/>
        <w:left w:val="none" w:sz="0" w:space="0" w:color="auto"/>
        <w:bottom w:val="none" w:sz="0" w:space="0" w:color="auto"/>
        <w:right w:val="none" w:sz="0" w:space="0" w:color="auto"/>
      </w:divBdr>
      <w:divsChild>
        <w:div w:id="69933464">
          <w:marLeft w:val="360"/>
          <w:marRight w:val="0"/>
          <w:marTop w:val="200"/>
          <w:marBottom w:val="0"/>
          <w:divBdr>
            <w:top w:val="none" w:sz="0" w:space="0" w:color="auto"/>
            <w:left w:val="none" w:sz="0" w:space="0" w:color="auto"/>
            <w:bottom w:val="none" w:sz="0" w:space="0" w:color="auto"/>
            <w:right w:val="none" w:sz="0" w:space="0" w:color="auto"/>
          </w:divBdr>
        </w:div>
        <w:div w:id="1341733993">
          <w:marLeft w:val="360"/>
          <w:marRight w:val="0"/>
          <w:marTop w:val="200"/>
          <w:marBottom w:val="0"/>
          <w:divBdr>
            <w:top w:val="none" w:sz="0" w:space="0" w:color="auto"/>
            <w:left w:val="none" w:sz="0" w:space="0" w:color="auto"/>
            <w:bottom w:val="none" w:sz="0" w:space="0" w:color="auto"/>
            <w:right w:val="none" w:sz="0" w:space="0" w:color="auto"/>
          </w:divBdr>
        </w:div>
        <w:div w:id="40181216">
          <w:marLeft w:val="360"/>
          <w:marRight w:val="0"/>
          <w:marTop w:val="200"/>
          <w:marBottom w:val="0"/>
          <w:divBdr>
            <w:top w:val="none" w:sz="0" w:space="0" w:color="auto"/>
            <w:left w:val="none" w:sz="0" w:space="0" w:color="auto"/>
            <w:bottom w:val="none" w:sz="0" w:space="0" w:color="auto"/>
            <w:right w:val="none" w:sz="0" w:space="0" w:color="auto"/>
          </w:divBdr>
        </w:div>
        <w:div w:id="271978039">
          <w:marLeft w:val="360"/>
          <w:marRight w:val="0"/>
          <w:marTop w:val="200"/>
          <w:marBottom w:val="0"/>
          <w:divBdr>
            <w:top w:val="none" w:sz="0" w:space="0" w:color="auto"/>
            <w:left w:val="none" w:sz="0" w:space="0" w:color="auto"/>
            <w:bottom w:val="none" w:sz="0" w:space="0" w:color="auto"/>
            <w:right w:val="none" w:sz="0" w:space="0" w:color="auto"/>
          </w:divBdr>
        </w:div>
        <w:div w:id="1397783406">
          <w:marLeft w:val="1080"/>
          <w:marRight w:val="0"/>
          <w:marTop w:val="100"/>
          <w:marBottom w:val="0"/>
          <w:divBdr>
            <w:top w:val="none" w:sz="0" w:space="0" w:color="auto"/>
            <w:left w:val="none" w:sz="0" w:space="0" w:color="auto"/>
            <w:bottom w:val="none" w:sz="0" w:space="0" w:color="auto"/>
            <w:right w:val="none" w:sz="0" w:space="0" w:color="auto"/>
          </w:divBdr>
        </w:div>
        <w:div w:id="1034884864">
          <w:marLeft w:val="1080"/>
          <w:marRight w:val="0"/>
          <w:marTop w:val="100"/>
          <w:marBottom w:val="0"/>
          <w:divBdr>
            <w:top w:val="none" w:sz="0" w:space="0" w:color="auto"/>
            <w:left w:val="none" w:sz="0" w:space="0" w:color="auto"/>
            <w:bottom w:val="none" w:sz="0" w:space="0" w:color="auto"/>
            <w:right w:val="none" w:sz="0" w:space="0" w:color="auto"/>
          </w:divBdr>
        </w:div>
        <w:div w:id="1803763875">
          <w:marLeft w:val="1080"/>
          <w:marRight w:val="0"/>
          <w:marTop w:val="100"/>
          <w:marBottom w:val="0"/>
          <w:divBdr>
            <w:top w:val="none" w:sz="0" w:space="0" w:color="auto"/>
            <w:left w:val="none" w:sz="0" w:space="0" w:color="auto"/>
            <w:bottom w:val="none" w:sz="0" w:space="0" w:color="auto"/>
            <w:right w:val="none" w:sz="0" w:space="0" w:color="auto"/>
          </w:divBdr>
        </w:div>
        <w:div w:id="186723183">
          <w:marLeft w:val="1080"/>
          <w:marRight w:val="0"/>
          <w:marTop w:val="100"/>
          <w:marBottom w:val="0"/>
          <w:divBdr>
            <w:top w:val="none" w:sz="0" w:space="0" w:color="auto"/>
            <w:left w:val="none" w:sz="0" w:space="0" w:color="auto"/>
            <w:bottom w:val="none" w:sz="0" w:space="0" w:color="auto"/>
            <w:right w:val="none" w:sz="0" w:space="0" w:color="auto"/>
          </w:divBdr>
        </w:div>
        <w:div w:id="1740398505">
          <w:marLeft w:val="1080"/>
          <w:marRight w:val="0"/>
          <w:marTop w:val="100"/>
          <w:marBottom w:val="0"/>
          <w:divBdr>
            <w:top w:val="none" w:sz="0" w:space="0" w:color="auto"/>
            <w:left w:val="none" w:sz="0" w:space="0" w:color="auto"/>
            <w:bottom w:val="none" w:sz="0" w:space="0" w:color="auto"/>
            <w:right w:val="none" w:sz="0" w:space="0" w:color="auto"/>
          </w:divBdr>
        </w:div>
      </w:divsChild>
    </w:div>
    <w:div w:id="1920167961">
      <w:bodyDiv w:val="1"/>
      <w:marLeft w:val="0"/>
      <w:marRight w:val="0"/>
      <w:marTop w:val="0"/>
      <w:marBottom w:val="0"/>
      <w:divBdr>
        <w:top w:val="none" w:sz="0" w:space="0" w:color="auto"/>
        <w:left w:val="none" w:sz="0" w:space="0" w:color="auto"/>
        <w:bottom w:val="none" w:sz="0" w:space="0" w:color="auto"/>
        <w:right w:val="none" w:sz="0" w:space="0" w:color="auto"/>
      </w:divBdr>
    </w:div>
    <w:div w:id="1959724162">
      <w:bodyDiv w:val="1"/>
      <w:marLeft w:val="0"/>
      <w:marRight w:val="0"/>
      <w:marTop w:val="0"/>
      <w:marBottom w:val="0"/>
      <w:divBdr>
        <w:top w:val="none" w:sz="0" w:space="0" w:color="auto"/>
        <w:left w:val="none" w:sz="0" w:space="0" w:color="auto"/>
        <w:bottom w:val="none" w:sz="0" w:space="0" w:color="auto"/>
        <w:right w:val="none" w:sz="0" w:space="0" w:color="auto"/>
      </w:divBdr>
    </w:div>
    <w:div w:id="2017420342">
      <w:bodyDiv w:val="1"/>
      <w:marLeft w:val="0"/>
      <w:marRight w:val="0"/>
      <w:marTop w:val="0"/>
      <w:marBottom w:val="0"/>
      <w:divBdr>
        <w:top w:val="none" w:sz="0" w:space="0" w:color="auto"/>
        <w:left w:val="none" w:sz="0" w:space="0" w:color="auto"/>
        <w:bottom w:val="none" w:sz="0" w:space="0" w:color="auto"/>
        <w:right w:val="none" w:sz="0" w:space="0" w:color="auto"/>
      </w:divBdr>
    </w:div>
    <w:div w:id="2087611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10.sv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5" Type="http://schemas.openxmlformats.org/officeDocument/2006/relationships/webSettings" Target="webSettings.xml"/><Relationship Id="rId15" Type="http://schemas.openxmlformats.org/officeDocument/2006/relationships/image" Target="media/image8.svg"/><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4.png"/><Relationship Id="rId22"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2" Type="http://schemas.openxmlformats.org/officeDocument/2006/relationships/image" Target="media/image13.sv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F01BDB-7F62-4172-96DA-8CC45353C2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12</Pages>
  <Words>2949</Words>
  <Characters>16815</Characters>
  <Application>Microsoft Office Word</Application>
  <DocSecurity>0</DocSecurity>
  <Lines>140</Lines>
  <Paragraphs>39</Paragraphs>
  <ScaleCrop>false</ScaleCrop>
  <HeadingPairs>
    <vt:vector size="6" baseType="variant">
      <vt:variant>
        <vt:lpstr>Title</vt:lpstr>
      </vt:variant>
      <vt:variant>
        <vt:i4>1</vt:i4>
      </vt:variant>
      <vt:variant>
        <vt:lpstr>Konu Başlığı</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19725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İpek Çetin</dc:creator>
  <cp:lastModifiedBy>Zeynep Tuğçe Yılmaz</cp:lastModifiedBy>
  <cp:revision>15</cp:revision>
  <cp:lastPrinted>2021-12-10T08:33:00Z</cp:lastPrinted>
  <dcterms:created xsi:type="dcterms:W3CDTF">2022-08-03T10:05:00Z</dcterms:created>
  <dcterms:modified xsi:type="dcterms:W3CDTF">2022-08-08T08:18:00Z</dcterms:modified>
</cp:coreProperties>
</file>